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Georgia" w:hAnsi="Georgia" w:cs="Calibri"/>
        </w:rPr>
        <w:id w:val="-1174646026"/>
        <w:docPartObj>
          <w:docPartGallery w:val="Cover Pages"/>
          <w:docPartUnique/>
        </w:docPartObj>
      </w:sdtPr>
      <w:sdtContent>
        <w:p w14:paraId="3EBA3E53" w14:textId="77777777" w:rsidR="00791E5D" w:rsidRPr="00B6029B" w:rsidRDefault="001767B4" w:rsidP="0025613D">
          <w:pPr>
            <w:spacing w:before="240" w:line="240" w:lineRule="auto"/>
            <w:rPr>
              <w:rFonts w:ascii="Georgia" w:hAnsi="Georgia" w:cs="Calibri"/>
            </w:rPr>
          </w:pPr>
          <w:r w:rsidRPr="00B6029B">
            <w:rPr>
              <w:rFonts w:ascii="Georgia" w:hAnsi="Georgia"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2449C29D" w14:textId="1ABC3F02" w:rsidR="001B0C5E" w:rsidRDefault="001B0C5E" w:rsidP="001B0C5E">
                                  <w:pPr>
                                    <w:pStyle w:val="NoSpacing"/>
                                    <w:jc w:val="center"/>
                                    <w:rPr>
                                      <w:rFonts w:ascii="Calibri Light" w:eastAsia="Times New Roman" w:hAnsi="Calibri Light"/>
                                      <w:caps/>
                                      <w:sz w:val="44"/>
                                      <w:szCs w:val="72"/>
                                    </w:rPr>
                                  </w:pPr>
                                  <w:r w:rsidRPr="001B0C5E">
                                    <w:rPr>
                                      <w:rFonts w:ascii="Calibri Light" w:eastAsia="Times New Roman" w:hAnsi="Calibri Light"/>
                                      <w:b/>
                                      <w:bCs/>
                                      <w:caps/>
                                      <w:sz w:val="44"/>
                                      <w:szCs w:val="72"/>
                                    </w:rPr>
                                    <w:t>Morian Hall of Paleontology</w:t>
                                  </w:r>
                                  <w:r w:rsidRPr="001B0C5E">
                                    <w:rPr>
                                      <w:rFonts w:ascii="Calibri Light" w:eastAsia="Times New Roman" w:hAnsi="Calibri Light"/>
                                      <w:caps/>
                                      <w:sz w:val="44"/>
                                      <w:szCs w:val="72"/>
                                    </w:rPr>
                                    <w:t>​</w:t>
                                  </w:r>
                                </w:p>
                                <w:p w14:paraId="012CBB0E" w14:textId="11772EC4"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3EA4675A" w:rsidR="00791E5D" w:rsidRPr="00791E5D" w:rsidRDefault="001B0C5E"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9</w:t>
                                  </w:r>
                                  <w:r w:rsidRPr="001B0C5E">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12</w:t>
                                  </w:r>
                                  <w:r w:rsidRPr="001B0C5E">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2449C29D" w14:textId="1ABC3F02" w:rsidR="001B0C5E" w:rsidRDefault="001B0C5E" w:rsidP="001B0C5E">
                            <w:pPr>
                              <w:pStyle w:val="NoSpacing"/>
                              <w:jc w:val="center"/>
                              <w:rPr>
                                <w:rFonts w:ascii="Calibri Light" w:eastAsia="Times New Roman" w:hAnsi="Calibri Light"/>
                                <w:caps/>
                                <w:sz w:val="44"/>
                                <w:szCs w:val="72"/>
                              </w:rPr>
                            </w:pPr>
                            <w:r w:rsidRPr="001B0C5E">
                              <w:rPr>
                                <w:rFonts w:ascii="Calibri Light" w:eastAsia="Times New Roman" w:hAnsi="Calibri Light"/>
                                <w:b/>
                                <w:bCs/>
                                <w:caps/>
                                <w:sz w:val="44"/>
                                <w:szCs w:val="72"/>
                              </w:rPr>
                              <w:t>Morian Hall of Paleontology</w:t>
                            </w:r>
                            <w:r w:rsidRPr="001B0C5E">
                              <w:rPr>
                                <w:rFonts w:ascii="Calibri Light" w:eastAsia="Times New Roman" w:hAnsi="Calibri Light"/>
                                <w:caps/>
                                <w:sz w:val="44"/>
                                <w:szCs w:val="72"/>
                              </w:rPr>
                              <w:t>​</w:t>
                            </w:r>
                          </w:p>
                          <w:p w14:paraId="012CBB0E" w14:textId="11772EC4"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3EA4675A" w:rsidR="00791E5D" w:rsidRPr="00791E5D" w:rsidRDefault="001B0C5E"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9</w:t>
                            </w:r>
                            <w:r w:rsidRPr="001B0C5E">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12</w:t>
                            </w:r>
                            <w:r w:rsidRPr="001B0C5E">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B6029B" w:rsidRDefault="001767B4" w:rsidP="0025613D">
          <w:pPr>
            <w:spacing w:before="240" w:line="240" w:lineRule="auto"/>
            <w:rPr>
              <w:rFonts w:ascii="Georgia" w:hAnsi="Georgia" w:cs="Calibri"/>
            </w:rPr>
          </w:pPr>
          <w:r w:rsidRPr="00B6029B">
            <w:rPr>
              <w:rFonts w:ascii="Georgia" w:hAnsi="Georgia" w:cs="Calibri"/>
            </w:rPr>
            <w:br w:type="page"/>
          </w:r>
        </w:p>
      </w:sdtContent>
    </w:sdt>
    <w:p w14:paraId="77EEE864" w14:textId="38DF6609" w:rsidR="00F009C9" w:rsidRPr="00B6029B" w:rsidRDefault="00F009C9" w:rsidP="00F009C9">
      <w:pPr>
        <w:spacing w:before="240" w:line="240" w:lineRule="auto"/>
        <w:rPr>
          <w:rFonts w:ascii="Georgia" w:hAnsi="Georgia" w:cs="Calibri"/>
        </w:rPr>
      </w:pPr>
      <w:r w:rsidRPr="00B6029B">
        <w:rPr>
          <w:rFonts w:ascii="Georgia" w:hAnsi="Georgia" w:cs="Calibri"/>
        </w:rPr>
        <w:lastRenderedPageBreak/>
        <w:t xml:space="preserve">Thank you for downloading the free online curriculum available at HMNS. We are thrilled that you </w:t>
      </w:r>
      <w:r w:rsidR="00263C32" w:rsidRPr="00B6029B">
        <w:rPr>
          <w:rFonts w:ascii="Georgia" w:hAnsi="Georgia" w:cs="Calibri"/>
        </w:rPr>
        <w:t>include</w:t>
      </w:r>
      <w:r w:rsidRPr="00B6029B">
        <w:rPr>
          <w:rFonts w:ascii="Georgia" w:hAnsi="Georgia" w:cs="Calibri"/>
        </w:rPr>
        <w:t xml:space="preserve"> the world-renowned Houston Museum of Natural Science in your educational toolkit.</w:t>
      </w:r>
    </w:p>
    <w:p w14:paraId="40F4571E" w14:textId="7D899BC2" w:rsidR="00F009C9" w:rsidRPr="00B6029B" w:rsidRDefault="00F009C9" w:rsidP="00F009C9">
      <w:pPr>
        <w:spacing w:before="240" w:line="240" w:lineRule="auto"/>
        <w:rPr>
          <w:rFonts w:ascii="Georgia" w:hAnsi="Georgia" w:cs="Calibri"/>
        </w:rPr>
      </w:pPr>
      <w:r w:rsidRPr="00B6029B">
        <w:rPr>
          <w:rFonts w:ascii="Georgia" w:hAnsi="Georgia"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B6029B" w:rsidRDefault="00F009C9" w:rsidP="00F009C9">
      <w:pPr>
        <w:spacing w:before="240" w:line="240" w:lineRule="auto"/>
        <w:rPr>
          <w:rFonts w:ascii="Georgia" w:hAnsi="Georgia" w:cs="Calibri"/>
        </w:rPr>
      </w:pPr>
      <w:r w:rsidRPr="00B6029B">
        <w:rPr>
          <w:rFonts w:ascii="Georgia" w:hAnsi="Georgia" w:cs="Calibri"/>
        </w:rPr>
        <w:t>Thank you again, and we hope you enjoy your field trip to HMNS!</w:t>
      </w:r>
    </w:p>
    <w:p w14:paraId="5289AF8F" w14:textId="77777777" w:rsidR="004428C5" w:rsidRPr="00B6029B" w:rsidRDefault="004428C5" w:rsidP="0025613D">
      <w:pPr>
        <w:spacing w:before="240" w:line="240" w:lineRule="auto"/>
        <w:rPr>
          <w:rFonts w:ascii="Georgia" w:hAnsi="Georgia" w:cs="Calibri"/>
        </w:rPr>
      </w:pPr>
    </w:p>
    <w:p w14:paraId="111DBCF9" w14:textId="59BC0539" w:rsidR="00791E5D" w:rsidRPr="00B6029B" w:rsidRDefault="001767B4" w:rsidP="0025613D">
      <w:pPr>
        <w:pStyle w:val="Heading3"/>
        <w:spacing w:before="240"/>
        <w:rPr>
          <w:rFonts w:ascii="Georgia" w:hAnsi="Georgia" w:cs="Calibri"/>
        </w:rPr>
      </w:pPr>
      <w:r w:rsidRPr="00B6029B">
        <w:rPr>
          <w:rFonts w:ascii="Georgia" w:hAnsi="Georgia" w:cs="Calibri"/>
        </w:rPr>
        <w:t>How to use this guide:</w:t>
      </w:r>
    </w:p>
    <w:p w14:paraId="18B78873" w14:textId="77777777" w:rsidR="00623C9D" w:rsidRPr="00B6029B" w:rsidRDefault="00623C9D" w:rsidP="00623C9D">
      <w:pPr>
        <w:rPr>
          <w:rFonts w:ascii="Georgia" w:hAnsi="Georgia"/>
        </w:rPr>
      </w:pPr>
    </w:p>
    <w:p w14:paraId="0FC7F8F3" w14:textId="77777777" w:rsidR="00623C9D" w:rsidRPr="00B6029B" w:rsidRDefault="00623C9D" w:rsidP="00623C9D">
      <w:pPr>
        <w:numPr>
          <w:ilvl w:val="0"/>
          <w:numId w:val="1"/>
        </w:numPr>
        <w:spacing w:after="180" w:line="274" w:lineRule="auto"/>
        <w:rPr>
          <w:rFonts w:ascii="Georgia" w:hAnsi="Georgia"/>
        </w:rPr>
      </w:pPr>
      <w:r w:rsidRPr="00B6029B">
        <w:rPr>
          <w:rFonts w:ascii="Georgia" w:hAnsi="Georgia"/>
        </w:rPr>
        <w:t>Feel free to edit the questions to suit your student group.</w:t>
      </w:r>
    </w:p>
    <w:p w14:paraId="05A649B0" w14:textId="1D5BD3F2" w:rsidR="00623C9D" w:rsidRPr="00B6029B" w:rsidRDefault="00623C9D" w:rsidP="00623C9D">
      <w:pPr>
        <w:numPr>
          <w:ilvl w:val="0"/>
          <w:numId w:val="1"/>
        </w:numPr>
        <w:spacing w:after="180" w:line="274" w:lineRule="auto"/>
        <w:rPr>
          <w:rFonts w:ascii="Georgia" w:hAnsi="Georgia"/>
        </w:rPr>
      </w:pPr>
      <w:r w:rsidRPr="00B6029B">
        <w:rPr>
          <w:rFonts w:ascii="Georgia" w:hAnsi="Georgia"/>
        </w:rPr>
        <w:t xml:space="preserve">The Knowledge Hunt is specifically for the </w:t>
      </w:r>
      <w:r w:rsidR="00A55F1F" w:rsidRPr="00A55F1F">
        <w:rPr>
          <w:rFonts w:ascii="Georgia" w:hAnsi="Georgia"/>
        </w:rPr>
        <w:t>Morian Hall of Paleontology</w:t>
      </w:r>
      <w:r w:rsidRPr="00B6029B">
        <w:rPr>
          <w:rFonts w:ascii="Georgia" w:hAnsi="Georgia"/>
        </w:rPr>
        <w:t xml:space="preserve">. </w:t>
      </w:r>
    </w:p>
    <w:p w14:paraId="57659C62" w14:textId="77777777" w:rsidR="00623C9D" w:rsidRPr="00B6029B" w:rsidRDefault="00623C9D" w:rsidP="00623C9D">
      <w:pPr>
        <w:numPr>
          <w:ilvl w:val="0"/>
          <w:numId w:val="1"/>
        </w:numPr>
        <w:spacing w:after="180" w:line="274" w:lineRule="auto"/>
        <w:rPr>
          <w:rFonts w:ascii="Georgia" w:hAnsi="Georgia"/>
        </w:rPr>
      </w:pPr>
      <w:r w:rsidRPr="00B6029B">
        <w:rPr>
          <w:rFonts w:ascii="Georgia" w:hAnsi="Georgia"/>
        </w:rPr>
        <w:t>Visitor services and security staff are posted around the Museum and will be happy to assist you in finding any of the locations or objects mentioned.</w:t>
      </w:r>
    </w:p>
    <w:p w14:paraId="702D4553" w14:textId="77777777" w:rsidR="00623C9D" w:rsidRPr="00B6029B" w:rsidRDefault="00623C9D" w:rsidP="00623C9D">
      <w:pPr>
        <w:numPr>
          <w:ilvl w:val="0"/>
          <w:numId w:val="1"/>
        </w:numPr>
        <w:spacing w:after="180" w:line="274" w:lineRule="auto"/>
        <w:rPr>
          <w:rFonts w:ascii="Georgia" w:hAnsi="Georgia"/>
        </w:rPr>
      </w:pPr>
      <w:r w:rsidRPr="00B6029B">
        <w:rPr>
          <w:rFonts w:ascii="Georgia" w:hAnsi="Georgia"/>
        </w:rPr>
        <w:t>Please ensure that one chaperone is with every group of ten students at all times as they complete these activities.</w:t>
      </w:r>
    </w:p>
    <w:p w14:paraId="188998A3" w14:textId="713B1C17" w:rsidR="00CE3B02" w:rsidRPr="00B6029B" w:rsidRDefault="00997B53" w:rsidP="00CE3B02">
      <w:pPr>
        <w:rPr>
          <w:rStyle w:val="Hyperlink"/>
          <w:rFonts w:ascii="Georgia" w:eastAsia="Times New Roman" w:hAnsi="Georgia"/>
          <w:b/>
          <w:lang w:val="fr-FR"/>
        </w:rPr>
      </w:pPr>
      <w:bookmarkStart w:id="0" w:name="_Hlk175565520"/>
      <w:r w:rsidRPr="00B6029B">
        <w:rPr>
          <w:rFonts w:ascii="Georgia" w:hAnsi="Georgia"/>
        </w:rPr>
        <w:t>For high school curriculum, please contact</w:t>
      </w:r>
      <w:r w:rsidR="00CE3B02" w:rsidRPr="00B6029B">
        <w:rPr>
          <w:rFonts w:ascii="Georgia" w:hAnsi="Georgia"/>
        </w:rPr>
        <w:t xml:space="preserve"> </w:t>
      </w:r>
      <w:hyperlink r:id="rId10" w:history="1">
        <w:r w:rsidR="00CE3B02" w:rsidRPr="00B6029B">
          <w:rPr>
            <w:rStyle w:val="Hyperlink"/>
            <w:rFonts w:ascii="Georgia" w:eastAsia="Times New Roman" w:hAnsi="Georgia"/>
            <w:b/>
            <w:lang w:val="fr-FR"/>
          </w:rPr>
          <w:t>curriculum@hmns.org</w:t>
        </w:r>
      </w:hyperlink>
    </w:p>
    <w:p w14:paraId="5B6F4686" w14:textId="71B1693F" w:rsidR="006F172A" w:rsidRPr="00B6029B" w:rsidRDefault="00CE3B02" w:rsidP="00CE3B02">
      <w:pPr>
        <w:pStyle w:val="ListParagraph"/>
        <w:numPr>
          <w:ilvl w:val="0"/>
          <w:numId w:val="1"/>
        </w:numPr>
        <w:spacing w:before="240" w:line="240" w:lineRule="auto"/>
        <w:rPr>
          <w:rFonts w:ascii="Georgia" w:hAnsi="Georgia"/>
        </w:rPr>
      </w:pPr>
      <w:r w:rsidRPr="00B6029B">
        <w:rPr>
          <w:rFonts w:ascii="Georgia" w:hAnsi="Georgia"/>
          <w:b/>
          <w:color w:val="0000FF"/>
          <w:u w:val="single"/>
          <w:lang w:val="fr-FR"/>
        </w:rPr>
        <w:br w:type="page"/>
      </w:r>
      <w:bookmarkEnd w:id="0"/>
    </w:p>
    <w:p w14:paraId="019BC0F2" w14:textId="0D9289F4" w:rsidR="00791E5D" w:rsidRPr="00B6029B" w:rsidRDefault="001767B4" w:rsidP="0025613D">
      <w:pPr>
        <w:pStyle w:val="Heading3"/>
        <w:spacing w:before="240"/>
        <w:rPr>
          <w:rFonts w:ascii="Georgia" w:hAnsi="Georgia" w:cs="Calibri"/>
          <w:b w:val="0"/>
          <w:color w:val="000000"/>
          <w:szCs w:val="24"/>
        </w:rPr>
      </w:pPr>
      <w:r w:rsidRPr="00B6029B">
        <w:rPr>
          <w:rFonts w:ascii="Georgia" w:hAnsi="Georgia" w:cs="Calibri"/>
          <w:color w:val="000000"/>
          <w:szCs w:val="24"/>
        </w:rPr>
        <w:lastRenderedPageBreak/>
        <w:t>Vocabulary</w:t>
      </w:r>
    </w:p>
    <w:p w14:paraId="77BE9DDB" w14:textId="77777777" w:rsidR="006923DD" w:rsidRPr="006923DD" w:rsidRDefault="006923DD" w:rsidP="006923DD">
      <w:pPr>
        <w:rPr>
          <w:rFonts w:ascii="Georgia" w:hAnsi="Georgia" w:cs="Calibri"/>
          <w:sz w:val="24"/>
          <w:szCs w:val="24"/>
        </w:rPr>
      </w:pPr>
      <w:r w:rsidRPr="006923DD">
        <w:rPr>
          <w:rFonts w:ascii="Georgia" w:hAnsi="Georgia" w:cs="Calibri"/>
          <w:sz w:val="24"/>
          <w:szCs w:val="24"/>
        </w:rPr>
        <w:t>evolution, fossil record, extinction, adaptation, natural selection, gradualism, punctuated equilibrium, morphology, environment, habitat, predator, competition, biodiversity, geologic time scale, mass extinction, speciation, stasis, lineage, variation.</w:t>
      </w:r>
      <w:r w:rsidRPr="006923DD">
        <w:rPr>
          <w:rFonts w:ascii="Times New Roman" w:hAnsi="Times New Roman" w:cs="Times New Roman"/>
          <w:sz w:val="24"/>
          <w:szCs w:val="24"/>
        </w:rPr>
        <w:t>​</w:t>
      </w:r>
    </w:p>
    <w:p w14:paraId="775156A8" w14:textId="77777777" w:rsidR="00D57B68" w:rsidRDefault="00D57B68">
      <w:pPr>
        <w:rPr>
          <w:rFonts w:ascii="Georgia" w:hAnsi="Georgia" w:cs="Calibri"/>
          <w:sz w:val="24"/>
          <w:szCs w:val="24"/>
        </w:rPr>
      </w:pPr>
    </w:p>
    <w:p w14:paraId="065EC12C" w14:textId="77777777" w:rsidR="00D57B68" w:rsidRDefault="00D57B68">
      <w:pPr>
        <w:rPr>
          <w:rFonts w:ascii="Georgia" w:hAnsi="Georgia" w:cs="Calibri"/>
          <w:sz w:val="24"/>
          <w:szCs w:val="24"/>
        </w:rPr>
      </w:pPr>
    </w:p>
    <w:p w14:paraId="40118077" w14:textId="77777777" w:rsidR="00D57B68" w:rsidRDefault="00D57B68">
      <w:pPr>
        <w:rPr>
          <w:rFonts w:ascii="Georgia" w:hAnsi="Georgia" w:cs="Calibri"/>
          <w:sz w:val="24"/>
          <w:szCs w:val="24"/>
        </w:rPr>
      </w:pPr>
    </w:p>
    <w:p w14:paraId="3BA36044" w14:textId="77777777" w:rsidR="00D57B68" w:rsidRDefault="00D57B68">
      <w:pPr>
        <w:rPr>
          <w:rFonts w:ascii="Georgia" w:hAnsi="Georgia" w:cs="Calibri"/>
          <w:sz w:val="24"/>
          <w:szCs w:val="24"/>
        </w:rPr>
      </w:pPr>
    </w:p>
    <w:p w14:paraId="6C4E48C1" w14:textId="77777777" w:rsidR="00D57B68" w:rsidRDefault="00D57B68">
      <w:pPr>
        <w:rPr>
          <w:rFonts w:ascii="Georgia" w:hAnsi="Georgia" w:cs="Calibri"/>
          <w:sz w:val="24"/>
          <w:szCs w:val="24"/>
        </w:rPr>
      </w:pPr>
    </w:p>
    <w:p w14:paraId="3F50754B" w14:textId="77777777" w:rsidR="00D57B68" w:rsidRDefault="00D57B68">
      <w:pPr>
        <w:rPr>
          <w:rFonts w:ascii="Georgia" w:hAnsi="Georgia" w:cs="Calibri"/>
          <w:sz w:val="24"/>
          <w:szCs w:val="24"/>
        </w:rPr>
      </w:pPr>
    </w:p>
    <w:p w14:paraId="6D79B927" w14:textId="77777777" w:rsidR="00D57B68" w:rsidRDefault="00D57B68">
      <w:pPr>
        <w:rPr>
          <w:rFonts w:ascii="Georgia" w:hAnsi="Georgia" w:cs="Calibri"/>
          <w:sz w:val="24"/>
          <w:szCs w:val="24"/>
        </w:rPr>
      </w:pPr>
    </w:p>
    <w:p w14:paraId="1586EEB5" w14:textId="77777777" w:rsidR="00D57B68" w:rsidRDefault="00D57B68">
      <w:pPr>
        <w:rPr>
          <w:rFonts w:ascii="Georgia" w:hAnsi="Georgia" w:cs="Calibri"/>
          <w:sz w:val="24"/>
          <w:szCs w:val="24"/>
        </w:rPr>
      </w:pPr>
    </w:p>
    <w:p w14:paraId="7B438E8C" w14:textId="77777777" w:rsidR="00D57B68" w:rsidRDefault="00D57B68">
      <w:pPr>
        <w:rPr>
          <w:rFonts w:ascii="Georgia" w:hAnsi="Georgia" w:cs="Calibri"/>
          <w:sz w:val="24"/>
          <w:szCs w:val="24"/>
        </w:rPr>
      </w:pPr>
    </w:p>
    <w:p w14:paraId="1A47F30C" w14:textId="77777777" w:rsidR="00D57B68" w:rsidRDefault="00D57B68">
      <w:pPr>
        <w:rPr>
          <w:rFonts w:ascii="Georgia" w:hAnsi="Georgia" w:cs="Calibri"/>
          <w:sz w:val="24"/>
          <w:szCs w:val="24"/>
        </w:rPr>
      </w:pPr>
    </w:p>
    <w:p w14:paraId="2557E418" w14:textId="77777777" w:rsidR="00D57B68" w:rsidRDefault="00D57B68">
      <w:pPr>
        <w:rPr>
          <w:rFonts w:ascii="Georgia" w:hAnsi="Georgia" w:cs="Calibri"/>
          <w:sz w:val="24"/>
          <w:szCs w:val="24"/>
        </w:rPr>
      </w:pPr>
    </w:p>
    <w:p w14:paraId="31ED92AA" w14:textId="77777777" w:rsidR="00D57B68" w:rsidRDefault="00D57B68">
      <w:pPr>
        <w:rPr>
          <w:rFonts w:ascii="Georgia" w:hAnsi="Georgia" w:cs="Calibri"/>
          <w:sz w:val="24"/>
          <w:szCs w:val="24"/>
        </w:rPr>
      </w:pPr>
    </w:p>
    <w:p w14:paraId="2FB91C7D" w14:textId="77777777" w:rsidR="00D57B68" w:rsidRDefault="00D57B68">
      <w:pPr>
        <w:rPr>
          <w:rFonts w:ascii="Georgia" w:hAnsi="Georgia" w:cs="Calibri"/>
          <w:sz w:val="24"/>
          <w:szCs w:val="24"/>
        </w:rPr>
      </w:pPr>
    </w:p>
    <w:p w14:paraId="272A310C" w14:textId="77777777" w:rsidR="00D57B68" w:rsidRDefault="00D57B68">
      <w:pPr>
        <w:rPr>
          <w:rFonts w:ascii="Georgia" w:hAnsi="Georgia" w:cs="Calibri"/>
          <w:sz w:val="24"/>
          <w:szCs w:val="24"/>
        </w:rPr>
      </w:pPr>
    </w:p>
    <w:p w14:paraId="0BDD7C50" w14:textId="77777777" w:rsidR="00D57B68" w:rsidRDefault="00D57B68">
      <w:pPr>
        <w:rPr>
          <w:rFonts w:ascii="Georgia" w:hAnsi="Georgia" w:cs="Calibri"/>
          <w:sz w:val="24"/>
          <w:szCs w:val="24"/>
        </w:rPr>
      </w:pPr>
    </w:p>
    <w:p w14:paraId="790770A5" w14:textId="77777777" w:rsidR="00D57B68" w:rsidRDefault="00D57B68">
      <w:pPr>
        <w:rPr>
          <w:rFonts w:ascii="Georgia" w:hAnsi="Georgia" w:cs="Calibri"/>
          <w:sz w:val="24"/>
          <w:szCs w:val="24"/>
        </w:rPr>
      </w:pPr>
    </w:p>
    <w:p w14:paraId="22A284F4" w14:textId="77777777" w:rsidR="00D57B68" w:rsidRDefault="00D57B68">
      <w:pPr>
        <w:rPr>
          <w:rFonts w:ascii="Georgia" w:hAnsi="Georgia" w:cs="Calibri"/>
          <w:sz w:val="24"/>
          <w:szCs w:val="24"/>
        </w:rPr>
      </w:pPr>
    </w:p>
    <w:p w14:paraId="78332501" w14:textId="77777777" w:rsidR="00D57B68" w:rsidRDefault="00D57B68">
      <w:pPr>
        <w:rPr>
          <w:rFonts w:ascii="Georgia" w:hAnsi="Georgia" w:cs="Calibri"/>
          <w:sz w:val="24"/>
          <w:szCs w:val="24"/>
        </w:rPr>
      </w:pPr>
    </w:p>
    <w:p w14:paraId="1CD8EBF3" w14:textId="77777777" w:rsidR="00D57B68" w:rsidRDefault="00D57B68">
      <w:pPr>
        <w:rPr>
          <w:rFonts w:ascii="Georgia" w:hAnsi="Georgia" w:cs="Calibri"/>
          <w:sz w:val="24"/>
          <w:szCs w:val="24"/>
        </w:rPr>
      </w:pPr>
    </w:p>
    <w:p w14:paraId="695AD00C" w14:textId="77777777" w:rsidR="00D57B68" w:rsidRDefault="00D57B68">
      <w:pPr>
        <w:rPr>
          <w:rFonts w:ascii="Georgia" w:hAnsi="Georgia" w:cs="Calibri"/>
          <w:sz w:val="24"/>
          <w:szCs w:val="24"/>
        </w:rPr>
      </w:pPr>
    </w:p>
    <w:p w14:paraId="136BCBB9" w14:textId="77777777" w:rsidR="00D57B68" w:rsidRDefault="00D57B68">
      <w:pPr>
        <w:rPr>
          <w:rFonts w:ascii="Georgia" w:hAnsi="Georgia" w:cs="Calibri"/>
          <w:sz w:val="24"/>
          <w:szCs w:val="24"/>
        </w:rPr>
      </w:pPr>
    </w:p>
    <w:p w14:paraId="44793210" w14:textId="77777777" w:rsidR="00D57B68" w:rsidRDefault="00D57B68">
      <w:pPr>
        <w:rPr>
          <w:rFonts w:ascii="Georgia" w:hAnsi="Georgia" w:cs="Calibri"/>
          <w:sz w:val="24"/>
          <w:szCs w:val="24"/>
        </w:rPr>
      </w:pPr>
    </w:p>
    <w:p w14:paraId="3D8963F0" w14:textId="77777777" w:rsidR="00D57B68" w:rsidRDefault="00D57B68">
      <w:pPr>
        <w:rPr>
          <w:rFonts w:ascii="Georgia" w:hAnsi="Georgia" w:cs="Calibri"/>
          <w:sz w:val="24"/>
          <w:szCs w:val="24"/>
        </w:rPr>
      </w:pPr>
    </w:p>
    <w:p w14:paraId="5ACBB3A5" w14:textId="77777777" w:rsidR="00D57B68" w:rsidRPr="00D57B68" w:rsidRDefault="00D57B68" w:rsidP="00D57B68">
      <w:pPr>
        <w:rPr>
          <w:rFonts w:ascii="Georgia" w:hAnsi="Georgia" w:cs="Calibri"/>
          <w:b/>
          <w:bCs/>
          <w:sz w:val="24"/>
          <w:szCs w:val="24"/>
        </w:rPr>
      </w:pPr>
      <w:r w:rsidRPr="00D57B68">
        <w:rPr>
          <w:rFonts w:ascii="Georgia" w:hAnsi="Georgia" w:cs="Calibri"/>
          <w:b/>
          <w:bCs/>
          <w:sz w:val="24"/>
          <w:szCs w:val="24"/>
        </w:rPr>
        <w:lastRenderedPageBreak/>
        <w:t>Introduction: Tracing Life Through Time</w:t>
      </w:r>
      <w:r w:rsidRPr="00D57B68">
        <w:rPr>
          <w:rFonts w:ascii="Times New Roman" w:hAnsi="Times New Roman" w:cs="Times New Roman"/>
          <w:b/>
          <w:bCs/>
          <w:sz w:val="24"/>
          <w:szCs w:val="24"/>
        </w:rPr>
        <w:t>​</w:t>
      </w:r>
    </w:p>
    <w:p w14:paraId="53B7A964" w14:textId="77777777" w:rsidR="00D57B68" w:rsidRPr="00D57B68" w:rsidRDefault="00D57B68" w:rsidP="00D57B68">
      <w:pPr>
        <w:rPr>
          <w:rFonts w:ascii="Georgia" w:hAnsi="Georgia" w:cs="Calibri"/>
          <w:sz w:val="24"/>
          <w:szCs w:val="24"/>
        </w:rPr>
      </w:pPr>
      <w:r w:rsidRPr="00D57B68">
        <w:rPr>
          <w:rFonts w:ascii="Georgia" w:hAnsi="Georgia" w:cs="Calibri"/>
          <w:sz w:val="24"/>
          <w:szCs w:val="24"/>
        </w:rPr>
        <w:t>As you explore the Morian Hall of Paleontology, you will move chronologically from some of the oldest life forms on Earth to more recent prehistoric organisms. This timeline layout helps you visualize major evolutionary transitions and connect ancient life to the diversity of species alive today.</w:t>
      </w:r>
      <w:r w:rsidRPr="00D57B68">
        <w:rPr>
          <w:rFonts w:ascii="Times New Roman" w:hAnsi="Times New Roman" w:cs="Times New Roman"/>
          <w:sz w:val="24"/>
          <w:szCs w:val="24"/>
        </w:rPr>
        <w:t>​</w:t>
      </w:r>
    </w:p>
    <w:p w14:paraId="47EA431C" w14:textId="77777777" w:rsidR="00D57B68" w:rsidRPr="00D57B68" w:rsidRDefault="00D57B68" w:rsidP="00D57B68">
      <w:pPr>
        <w:rPr>
          <w:rFonts w:ascii="Georgia" w:hAnsi="Georgia" w:cs="Calibri"/>
          <w:sz w:val="24"/>
          <w:szCs w:val="24"/>
        </w:rPr>
      </w:pPr>
      <w:r w:rsidRPr="00D57B68">
        <w:rPr>
          <w:rFonts w:ascii="Georgia" w:hAnsi="Georgia" w:cs="Calibri"/>
          <w:sz w:val="24"/>
          <w:szCs w:val="24"/>
        </w:rPr>
        <w:t>As you tour the hall, you will investigate:</w:t>
      </w:r>
      <w:r w:rsidRPr="00D57B68">
        <w:rPr>
          <w:rFonts w:ascii="Times New Roman" w:hAnsi="Times New Roman" w:cs="Times New Roman"/>
          <w:sz w:val="24"/>
          <w:szCs w:val="24"/>
        </w:rPr>
        <w:t>​</w:t>
      </w:r>
    </w:p>
    <w:p w14:paraId="011D6497" w14:textId="77777777" w:rsidR="00D57B68" w:rsidRPr="00D57B68" w:rsidRDefault="00D57B68" w:rsidP="00D57B68">
      <w:pPr>
        <w:numPr>
          <w:ilvl w:val="0"/>
          <w:numId w:val="11"/>
        </w:numPr>
        <w:rPr>
          <w:rFonts w:ascii="Georgia" w:hAnsi="Georgia" w:cs="Calibri"/>
          <w:sz w:val="24"/>
          <w:szCs w:val="24"/>
        </w:rPr>
      </w:pPr>
      <w:r w:rsidRPr="00D57B68">
        <w:rPr>
          <w:rFonts w:ascii="Georgia" w:hAnsi="Georgia" w:cs="Calibri"/>
          <w:sz w:val="24"/>
          <w:szCs w:val="24"/>
        </w:rPr>
        <w:t>How the fossil record provides evidence for long-term evolutionary change.</w:t>
      </w:r>
      <w:r w:rsidRPr="00D57B68">
        <w:rPr>
          <w:rFonts w:ascii="Times New Roman" w:hAnsi="Times New Roman" w:cs="Times New Roman"/>
          <w:sz w:val="24"/>
          <w:szCs w:val="24"/>
        </w:rPr>
        <w:t>​</w:t>
      </w:r>
    </w:p>
    <w:p w14:paraId="5FA8990B" w14:textId="77777777" w:rsidR="00D57B68" w:rsidRPr="00D57B68" w:rsidRDefault="00D57B68" w:rsidP="00D57B68">
      <w:pPr>
        <w:numPr>
          <w:ilvl w:val="0"/>
          <w:numId w:val="11"/>
        </w:numPr>
        <w:rPr>
          <w:rFonts w:ascii="Georgia" w:hAnsi="Georgia" w:cs="Calibri"/>
          <w:sz w:val="24"/>
          <w:szCs w:val="24"/>
        </w:rPr>
      </w:pPr>
      <w:proofErr w:type="gramStart"/>
      <w:r w:rsidRPr="00D57B68">
        <w:rPr>
          <w:rFonts w:ascii="Georgia" w:hAnsi="Georgia" w:cs="Calibri"/>
          <w:sz w:val="24"/>
          <w:szCs w:val="24"/>
        </w:rPr>
        <w:t>How</w:t>
      </w:r>
      <w:proofErr w:type="gramEnd"/>
      <w:r w:rsidRPr="00D57B68">
        <w:rPr>
          <w:rFonts w:ascii="Georgia" w:hAnsi="Georgia" w:cs="Calibri"/>
          <w:sz w:val="24"/>
          <w:szCs w:val="24"/>
        </w:rPr>
        <w:t xml:space="preserve"> different evolutionary models (gradualism and punctuated equilibrium) describe patterns in that record.</w:t>
      </w:r>
      <w:r w:rsidRPr="00D57B68">
        <w:rPr>
          <w:rFonts w:ascii="Times New Roman" w:hAnsi="Times New Roman" w:cs="Times New Roman"/>
          <w:sz w:val="24"/>
          <w:szCs w:val="24"/>
        </w:rPr>
        <w:t>​</w:t>
      </w:r>
    </w:p>
    <w:p w14:paraId="555EE4AF" w14:textId="77777777" w:rsidR="00D57B68" w:rsidRDefault="00D57B68" w:rsidP="00D57B68">
      <w:pPr>
        <w:rPr>
          <w:rFonts w:ascii="Times New Roman" w:hAnsi="Times New Roman" w:cs="Times New Roman"/>
          <w:sz w:val="24"/>
          <w:szCs w:val="24"/>
        </w:rPr>
      </w:pPr>
      <w:r w:rsidRPr="00D57B68">
        <w:rPr>
          <w:rFonts w:ascii="Georgia" w:hAnsi="Georgia" w:cs="Calibri"/>
          <w:sz w:val="24"/>
          <w:szCs w:val="24"/>
        </w:rPr>
        <w:t>How anatomical adaptations allowed organisms to survive in aquatic, terrestrial, and aerial environments.</w:t>
      </w:r>
      <w:r w:rsidRPr="00D57B68">
        <w:rPr>
          <w:rFonts w:ascii="Times New Roman" w:hAnsi="Times New Roman" w:cs="Times New Roman"/>
          <w:sz w:val="24"/>
          <w:szCs w:val="24"/>
        </w:rPr>
        <w:t>​</w:t>
      </w:r>
    </w:p>
    <w:p w14:paraId="38BE4328" w14:textId="77777777" w:rsidR="00EE1EC4" w:rsidRPr="00EE1EC4" w:rsidRDefault="00EE1EC4" w:rsidP="00EE1EC4">
      <w:pPr>
        <w:rPr>
          <w:rFonts w:ascii="Georgia" w:hAnsi="Georgia" w:cs="Calibri"/>
          <w:b/>
          <w:bCs/>
          <w:sz w:val="28"/>
          <w:szCs w:val="28"/>
        </w:rPr>
      </w:pPr>
      <w:r w:rsidRPr="00EE1EC4">
        <w:rPr>
          <w:rFonts w:ascii="Georgia" w:hAnsi="Georgia" w:cs="Calibri"/>
          <w:b/>
          <w:bCs/>
          <w:sz w:val="28"/>
          <w:szCs w:val="28"/>
        </w:rPr>
        <w:t>Part 1 – Trilobites and Punctuated Equilibrium</w:t>
      </w:r>
      <w:r w:rsidRPr="00EE1EC4">
        <w:rPr>
          <w:rFonts w:ascii="Times New Roman" w:hAnsi="Times New Roman" w:cs="Times New Roman"/>
          <w:b/>
          <w:bCs/>
          <w:sz w:val="28"/>
          <w:szCs w:val="28"/>
        </w:rPr>
        <w:t>​</w:t>
      </w:r>
    </w:p>
    <w:p w14:paraId="76233057" w14:textId="77777777" w:rsidR="00EE1EC4" w:rsidRPr="00EE1EC4" w:rsidRDefault="00EE1EC4" w:rsidP="00EE1EC4">
      <w:pPr>
        <w:rPr>
          <w:rFonts w:ascii="Georgia" w:hAnsi="Georgia" w:cs="Calibri"/>
          <w:sz w:val="28"/>
          <w:szCs w:val="28"/>
        </w:rPr>
      </w:pPr>
      <w:r w:rsidRPr="00EE1EC4">
        <w:rPr>
          <w:rFonts w:ascii="Georgia" w:hAnsi="Georgia" w:cs="Calibri"/>
          <w:b/>
          <w:bCs/>
          <w:sz w:val="28"/>
          <w:szCs w:val="28"/>
        </w:rPr>
        <w:t>Trilobites: Punctuated Equilibrium</w:t>
      </w:r>
    </w:p>
    <w:p w14:paraId="3F027F81" w14:textId="77777777" w:rsidR="00EE1EC4" w:rsidRPr="00EE1EC4" w:rsidRDefault="00EE1EC4" w:rsidP="00EE1EC4">
      <w:pPr>
        <w:rPr>
          <w:rFonts w:ascii="Georgia" w:hAnsi="Georgia" w:cs="Calibri"/>
          <w:sz w:val="24"/>
          <w:szCs w:val="24"/>
        </w:rPr>
      </w:pPr>
      <w:r w:rsidRPr="00EE1EC4">
        <w:rPr>
          <w:rFonts w:ascii="Georgia" w:hAnsi="Georgia" w:cs="Calibri"/>
          <w:sz w:val="24"/>
          <w:szCs w:val="24"/>
        </w:rPr>
        <w:t>Locate the Trilobite display. Trilobites are a classic example used to illustrate punctuated equilibrium, with long periods of morphological stability interrupted by episodes of rapid diversification in the fossil record.</w:t>
      </w:r>
      <w:r w:rsidRPr="00EE1EC4">
        <w:rPr>
          <w:rFonts w:ascii="Times New Roman" w:hAnsi="Times New Roman" w:cs="Times New Roman"/>
          <w:sz w:val="24"/>
          <w:szCs w:val="24"/>
        </w:rPr>
        <w:t>​</w:t>
      </w:r>
    </w:p>
    <w:p w14:paraId="5DE2421E" w14:textId="77777777" w:rsidR="00EE1EC4" w:rsidRPr="00EE1EC4" w:rsidRDefault="00EE1EC4" w:rsidP="00EE1EC4">
      <w:pPr>
        <w:rPr>
          <w:rFonts w:ascii="Georgia" w:hAnsi="Georgia" w:cs="Calibri"/>
          <w:sz w:val="24"/>
          <w:szCs w:val="24"/>
        </w:rPr>
      </w:pPr>
      <w:r w:rsidRPr="00EE1EC4">
        <w:rPr>
          <w:rFonts w:ascii="Georgia" w:hAnsi="Georgia" w:cs="Calibri"/>
          <w:sz w:val="24"/>
          <w:szCs w:val="24"/>
        </w:rPr>
        <w:t>As you examine the fossils, consider:</w:t>
      </w:r>
      <w:r w:rsidRPr="00EE1EC4">
        <w:rPr>
          <w:rFonts w:ascii="Times New Roman" w:hAnsi="Times New Roman" w:cs="Times New Roman"/>
          <w:sz w:val="24"/>
          <w:szCs w:val="24"/>
        </w:rPr>
        <w:t>​</w:t>
      </w:r>
    </w:p>
    <w:p w14:paraId="4C0F52F6" w14:textId="77777777" w:rsidR="00EE1EC4" w:rsidRPr="00EE1EC4" w:rsidRDefault="00EE1EC4" w:rsidP="00EE1EC4">
      <w:pPr>
        <w:numPr>
          <w:ilvl w:val="0"/>
          <w:numId w:val="12"/>
        </w:numPr>
        <w:rPr>
          <w:rFonts w:ascii="Georgia" w:hAnsi="Georgia" w:cs="Calibri"/>
          <w:sz w:val="24"/>
          <w:szCs w:val="24"/>
        </w:rPr>
      </w:pPr>
      <w:r w:rsidRPr="00EE1EC4">
        <w:rPr>
          <w:rFonts w:ascii="Georgia" w:hAnsi="Georgia" w:cs="Calibri"/>
          <w:sz w:val="24"/>
          <w:szCs w:val="24"/>
        </w:rPr>
        <w:t>Differences in body shape, size, and features across specimens from different time intervals.</w:t>
      </w:r>
      <w:r w:rsidRPr="00EE1EC4">
        <w:rPr>
          <w:rFonts w:ascii="Times New Roman" w:hAnsi="Times New Roman" w:cs="Times New Roman"/>
          <w:sz w:val="24"/>
          <w:szCs w:val="24"/>
        </w:rPr>
        <w:t>​</w:t>
      </w:r>
    </w:p>
    <w:p w14:paraId="02EE8DF3" w14:textId="77777777" w:rsidR="00EE1EC4" w:rsidRPr="00EE1EC4" w:rsidRDefault="00EE1EC4" w:rsidP="00EE1EC4">
      <w:pPr>
        <w:numPr>
          <w:ilvl w:val="0"/>
          <w:numId w:val="12"/>
        </w:numPr>
        <w:rPr>
          <w:rFonts w:ascii="Georgia" w:hAnsi="Georgia" w:cs="Calibri"/>
          <w:sz w:val="24"/>
          <w:szCs w:val="24"/>
        </w:rPr>
      </w:pPr>
      <w:r w:rsidRPr="00EE1EC4">
        <w:rPr>
          <w:rFonts w:ascii="Georgia" w:hAnsi="Georgia" w:cs="Calibri"/>
          <w:sz w:val="24"/>
          <w:szCs w:val="24"/>
        </w:rPr>
        <w:t>Information on the text panels about the marine environments these trilobites inhabited.</w:t>
      </w:r>
      <w:r w:rsidRPr="00EE1EC4">
        <w:rPr>
          <w:rFonts w:ascii="Times New Roman" w:hAnsi="Times New Roman" w:cs="Times New Roman"/>
          <w:sz w:val="24"/>
          <w:szCs w:val="24"/>
        </w:rPr>
        <w:t>​</w:t>
      </w:r>
    </w:p>
    <w:p w14:paraId="14C849F1" w14:textId="77777777" w:rsidR="00EE1EC4" w:rsidRPr="00EE1EC4" w:rsidRDefault="00EE1EC4" w:rsidP="00EE1EC4">
      <w:pPr>
        <w:numPr>
          <w:ilvl w:val="0"/>
          <w:numId w:val="12"/>
        </w:numPr>
        <w:rPr>
          <w:rFonts w:ascii="Georgia" w:hAnsi="Georgia" w:cs="Calibri"/>
          <w:sz w:val="24"/>
          <w:szCs w:val="24"/>
        </w:rPr>
      </w:pPr>
      <w:r w:rsidRPr="00EE1EC4">
        <w:rPr>
          <w:rFonts w:ascii="Georgia" w:hAnsi="Georgia" w:cs="Calibri"/>
          <w:sz w:val="24"/>
          <w:szCs w:val="24"/>
        </w:rPr>
        <w:t>Descriptions of predators, competitors, and other organisms that lived alongside trilobites.</w:t>
      </w:r>
      <w:r w:rsidRPr="00EE1EC4">
        <w:rPr>
          <w:rFonts w:ascii="Times New Roman" w:hAnsi="Times New Roman" w:cs="Times New Roman"/>
          <w:sz w:val="24"/>
          <w:szCs w:val="24"/>
        </w:rPr>
        <w:t>​</w:t>
      </w:r>
    </w:p>
    <w:p w14:paraId="62C971E6" w14:textId="77777777" w:rsidR="00EE1EC4" w:rsidRPr="00EE1EC4" w:rsidRDefault="00EE1EC4" w:rsidP="00EE1EC4">
      <w:pPr>
        <w:numPr>
          <w:ilvl w:val="0"/>
          <w:numId w:val="12"/>
        </w:numPr>
        <w:rPr>
          <w:rFonts w:ascii="Georgia" w:hAnsi="Georgia" w:cs="Calibri"/>
          <w:sz w:val="24"/>
          <w:szCs w:val="24"/>
        </w:rPr>
      </w:pPr>
      <w:r w:rsidRPr="00EE1EC4">
        <w:rPr>
          <w:rFonts w:ascii="Georgia" w:hAnsi="Georgia" w:cs="Calibri"/>
          <w:sz w:val="24"/>
          <w:szCs w:val="24"/>
        </w:rPr>
        <w:t>Any evidence of major geological or climatic events during trilobite history.</w:t>
      </w:r>
      <w:r w:rsidRPr="00EE1EC4">
        <w:rPr>
          <w:rFonts w:ascii="Times New Roman" w:hAnsi="Times New Roman" w:cs="Times New Roman"/>
          <w:sz w:val="24"/>
          <w:szCs w:val="24"/>
        </w:rPr>
        <w:t>​</w:t>
      </w:r>
    </w:p>
    <w:p w14:paraId="6523831B" w14:textId="77777777" w:rsidR="00EE1EC4" w:rsidRPr="00EE1EC4" w:rsidRDefault="00EE1EC4" w:rsidP="00EE1EC4">
      <w:pPr>
        <w:rPr>
          <w:rFonts w:ascii="Georgia" w:hAnsi="Georgia" w:cs="Calibri"/>
          <w:sz w:val="24"/>
          <w:szCs w:val="24"/>
        </w:rPr>
      </w:pPr>
      <w:r w:rsidRPr="00EE1EC4">
        <w:rPr>
          <w:rFonts w:ascii="Georgia" w:hAnsi="Georgia" w:cs="Calibri"/>
          <w:b/>
          <w:bCs/>
          <w:sz w:val="24"/>
          <w:szCs w:val="24"/>
        </w:rPr>
        <w:t>Question 1</w:t>
      </w:r>
      <w:r w:rsidRPr="00EE1EC4">
        <w:rPr>
          <w:rFonts w:ascii="Georgia" w:hAnsi="Georgia" w:cs="Calibri"/>
          <w:sz w:val="24"/>
          <w:szCs w:val="24"/>
        </w:rPr>
        <w:br/>
        <w:t>Hypothesize two environmental or biological factors that could have triggered rapid changes in trilobite populations. Explain how each factor might have led to significant morphological shifts over relatively short geologic timescales.</w:t>
      </w:r>
      <w:r w:rsidRPr="00EE1EC4">
        <w:rPr>
          <w:rFonts w:ascii="Times New Roman" w:hAnsi="Times New Roman" w:cs="Times New Roman"/>
          <w:sz w:val="24"/>
          <w:szCs w:val="24"/>
        </w:rPr>
        <w:t>​</w:t>
      </w:r>
    </w:p>
    <w:p w14:paraId="1E699AFF" w14:textId="77777777" w:rsidR="00EE1EC4" w:rsidRPr="00EE1EC4" w:rsidRDefault="00EE1EC4" w:rsidP="00EE1EC4">
      <w:pPr>
        <w:rPr>
          <w:rFonts w:ascii="Georgia" w:hAnsi="Georgia" w:cs="Calibri"/>
          <w:sz w:val="24"/>
          <w:szCs w:val="24"/>
        </w:rPr>
      </w:pPr>
      <w:r w:rsidRPr="00EE1EC4">
        <w:rPr>
          <w:rFonts w:ascii="Georgia" w:hAnsi="Georgia" w:cs="Calibri"/>
          <w:sz w:val="24"/>
          <w:szCs w:val="24"/>
        </w:rPr>
        <w:t>Extension (Biology / Earth &amp; Space Science): Explain how mass extinction events visible in the fossil record might relate to the pattern of punctuated equilibrium seen in trilobites.</w:t>
      </w:r>
      <w:r w:rsidRPr="00EE1EC4">
        <w:rPr>
          <w:rFonts w:ascii="Times New Roman" w:hAnsi="Times New Roman" w:cs="Times New Roman"/>
          <w:sz w:val="24"/>
          <w:szCs w:val="24"/>
        </w:rPr>
        <w:t>​</w:t>
      </w:r>
    </w:p>
    <w:p w14:paraId="26EF005A" w14:textId="77777777" w:rsidR="00837769" w:rsidRPr="00837769" w:rsidRDefault="00837769" w:rsidP="00837769">
      <w:pPr>
        <w:rPr>
          <w:rFonts w:ascii="Georgia" w:hAnsi="Georgia" w:cs="Calibri"/>
          <w:b/>
          <w:bCs/>
          <w:sz w:val="28"/>
          <w:szCs w:val="28"/>
        </w:rPr>
      </w:pPr>
      <w:r w:rsidRPr="00837769">
        <w:rPr>
          <w:rFonts w:ascii="Georgia" w:hAnsi="Georgia" w:cs="Calibri"/>
          <w:b/>
          <w:bCs/>
          <w:sz w:val="28"/>
          <w:szCs w:val="28"/>
        </w:rPr>
        <w:lastRenderedPageBreak/>
        <w:t>Part 2 – Gradualism vs. Punctuated Equilibrium</w:t>
      </w:r>
      <w:r w:rsidRPr="00837769">
        <w:rPr>
          <w:rFonts w:ascii="Times New Roman" w:hAnsi="Times New Roman" w:cs="Times New Roman"/>
          <w:b/>
          <w:bCs/>
          <w:sz w:val="28"/>
          <w:szCs w:val="28"/>
        </w:rPr>
        <w:t>​</w:t>
      </w:r>
    </w:p>
    <w:p w14:paraId="39ED32DF" w14:textId="77777777" w:rsidR="00837769" w:rsidRPr="00837769" w:rsidRDefault="00837769" w:rsidP="00837769">
      <w:pPr>
        <w:rPr>
          <w:rFonts w:ascii="Georgia" w:hAnsi="Georgia" w:cs="Calibri"/>
          <w:sz w:val="28"/>
          <w:szCs w:val="28"/>
        </w:rPr>
      </w:pPr>
      <w:r w:rsidRPr="00837769">
        <w:rPr>
          <w:rFonts w:ascii="Georgia" w:hAnsi="Georgia" w:cs="Calibri"/>
          <w:b/>
          <w:bCs/>
          <w:sz w:val="28"/>
          <w:szCs w:val="28"/>
        </w:rPr>
        <w:t>Contrasting Models of Evolution</w:t>
      </w:r>
    </w:p>
    <w:p w14:paraId="5BC55500" w14:textId="77777777" w:rsidR="00837769" w:rsidRPr="00837769" w:rsidRDefault="00837769" w:rsidP="00837769">
      <w:pPr>
        <w:rPr>
          <w:rFonts w:ascii="Georgia" w:hAnsi="Georgia" w:cs="Calibri"/>
          <w:sz w:val="24"/>
          <w:szCs w:val="24"/>
        </w:rPr>
      </w:pPr>
      <w:r w:rsidRPr="00837769">
        <w:rPr>
          <w:rFonts w:ascii="Georgia" w:hAnsi="Georgia" w:cs="Calibri"/>
          <w:sz w:val="24"/>
          <w:szCs w:val="24"/>
        </w:rPr>
        <w:t>Gradualism describes slow, steady accumulation of changes over long periods of time. Punctuated equilibrium describes long periods of stability (stasis) interrupted by rapid evolutionary change.</w:t>
      </w:r>
      <w:r w:rsidRPr="00837769">
        <w:rPr>
          <w:rFonts w:ascii="Times New Roman" w:hAnsi="Times New Roman" w:cs="Times New Roman"/>
          <w:sz w:val="24"/>
          <w:szCs w:val="24"/>
        </w:rPr>
        <w:t>​</w:t>
      </w:r>
    </w:p>
    <w:p w14:paraId="3C5ABF7C" w14:textId="77777777" w:rsidR="00837769" w:rsidRPr="00837769" w:rsidRDefault="00837769" w:rsidP="00837769">
      <w:pPr>
        <w:rPr>
          <w:rFonts w:ascii="Georgia" w:hAnsi="Georgia" w:cs="Calibri"/>
          <w:sz w:val="24"/>
          <w:szCs w:val="24"/>
        </w:rPr>
      </w:pPr>
      <w:r w:rsidRPr="00837769">
        <w:rPr>
          <w:rFonts w:ascii="Georgia" w:hAnsi="Georgia" w:cs="Calibri"/>
          <w:b/>
          <w:bCs/>
          <w:sz w:val="24"/>
          <w:szCs w:val="24"/>
        </w:rPr>
        <w:t>Your task in the hall:</w:t>
      </w:r>
      <w:r w:rsidRPr="00837769">
        <w:rPr>
          <w:rFonts w:ascii="Times New Roman" w:hAnsi="Times New Roman" w:cs="Times New Roman"/>
          <w:sz w:val="24"/>
          <w:szCs w:val="24"/>
        </w:rPr>
        <w:t>​</w:t>
      </w:r>
    </w:p>
    <w:p w14:paraId="0070D3C3" w14:textId="77777777" w:rsidR="00837769" w:rsidRPr="00837769" w:rsidRDefault="00837769" w:rsidP="00837769">
      <w:pPr>
        <w:numPr>
          <w:ilvl w:val="0"/>
          <w:numId w:val="13"/>
        </w:numPr>
        <w:rPr>
          <w:rFonts w:ascii="Georgia" w:hAnsi="Georgia" w:cs="Calibri"/>
          <w:sz w:val="24"/>
          <w:szCs w:val="24"/>
        </w:rPr>
      </w:pPr>
      <w:r w:rsidRPr="00837769">
        <w:rPr>
          <w:rFonts w:ascii="Georgia" w:hAnsi="Georgia" w:cs="Calibri"/>
          <w:sz w:val="24"/>
          <w:szCs w:val="24"/>
        </w:rPr>
        <w:t>Identify one fossil or fossil series that visually demonstrates gradual, incremental changes over time (gradualism).</w:t>
      </w:r>
      <w:r w:rsidRPr="00837769">
        <w:rPr>
          <w:rFonts w:ascii="Times New Roman" w:hAnsi="Times New Roman" w:cs="Times New Roman"/>
          <w:sz w:val="24"/>
          <w:szCs w:val="24"/>
        </w:rPr>
        <w:t>​</w:t>
      </w:r>
    </w:p>
    <w:p w14:paraId="03789FE8" w14:textId="77777777" w:rsidR="00837769" w:rsidRPr="00837769" w:rsidRDefault="00837769" w:rsidP="00837769">
      <w:pPr>
        <w:numPr>
          <w:ilvl w:val="0"/>
          <w:numId w:val="13"/>
        </w:numPr>
        <w:rPr>
          <w:rFonts w:ascii="Georgia" w:hAnsi="Georgia" w:cs="Calibri"/>
          <w:sz w:val="24"/>
          <w:szCs w:val="24"/>
        </w:rPr>
      </w:pPr>
      <w:r w:rsidRPr="00837769">
        <w:rPr>
          <w:rFonts w:ascii="Georgia" w:hAnsi="Georgia" w:cs="Calibri"/>
          <w:sz w:val="24"/>
          <w:szCs w:val="24"/>
        </w:rPr>
        <w:t>Identify one fossil or fossil series that shows long-term stability followed by abrupt morphological shifts (punctuated equilibrium).</w:t>
      </w:r>
      <w:r w:rsidRPr="00837769">
        <w:rPr>
          <w:rFonts w:ascii="Times New Roman" w:hAnsi="Times New Roman" w:cs="Times New Roman"/>
          <w:sz w:val="24"/>
          <w:szCs w:val="24"/>
        </w:rPr>
        <w:t>​</w:t>
      </w:r>
    </w:p>
    <w:p w14:paraId="459B465F" w14:textId="77777777" w:rsidR="00837769" w:rsidRPr="00837769" w:rsidRDefault="00837769" w:rsidP="00837769">
      <w:pPr>
        <w:rPr>
          <w:rFonts w:ascii="Georgia" w:hAnsi="Georgia" w:cs="Calibri"/>
          <w:sz w:val="24"/>
          <w:szCs w:val="24"/>
        </w:rPr>
      </w:pPr>
      <w:r w:rsidRPr="00837769">
        <w:rPr>
          <w:rFonts w:ascii="Georgia" w:hAnsi="Georgia" w:cs="Calibri"/>
          <w:sz w:val="24"/>
          <w:szCs w:val="24"/>
        </w:rPr>
        <w:t>For each specimen you select:</w:t>
      </w:r>
      <w:r w:rsidRPr="00837769">
        <w:rPr>
          <w:rFonts w:ascii="Times New Roman" w:hAnsi="Times New Roman" w:cs="Times New Roman"/>
          <w:sz w:val="24"/>
          <w:szCs w:val="24"/>
        </w:rPr>
        <w:t>​</w:t>
      </w:r>
    </w:p>
    <w:p w14:paraId="70E78D99" w14:textId="77777777" w:rsidR="00837769" w:rsidRPr="00837769" w:rsidRDefault="00837769" w:rsidP="00837769">
      <w:pPr>
        <w:numPr>
          <w:ilvl w:val="0"/>
          <w:numId w:val="14"/>
        </w:numPr>
        <w:rPr>
          <w:rFonts w:ascii="Georgia" w:hAnsi="Georgia" w:cs="Calibri"/>
          <w:sz w:val="24"/>
          <w:szCs w:val="24"/>
        </w:rPr>
      </w:pPr>
      <w:r w:rsidRPr="00837769">
        <w:rPr>
          <w:rFonts w:ascii="Georgia" w:hAnsi="Georgia" w:cs="Calibri"/>
          <w:sz w:val="24"/>
          <w:szCs w:val="24"/>
        </w:rPr>
        <w:t>State the name of the organism or group.</w:t>
      </w:r>
      <w:r w:rsidRPr="00837769">
        <w:rPr>
          <w:rFonts w:ascii="Times New Roman" w:hAnsi="Times New Roman" w:cs="Times New Roman"/>
          <w:sz w:val="24"/>
          <w:szCs w:val="24"/>
        </w:rPr>
        <w:t>​</w:t>
      </w:r>
    </w:p>
    <w:p w14:paraId="7E30146C" w14:textId="77777777" w:rsidR="00837769" w:rsidRPr="00837769" w:rsidRDefault="00837769" w:rsidP="00837769">
      <w:pPr>
        <w:numPr>
          <w:ilvl w:val="0"/>
          <w:numId w:val="14"/>
        </w:numPr>
        <w:rPr>
          <w:rFonts w:ascii="Georgia" w:hAnsi="Georgia" w:cs="Calibri"/>
          <w:sz w:val="24"/>
          <w:szCs w:val="24"/>
        </w:rPr>
      </w:pPr>
      <w:r w:rsidRPr="00837769">
        <w:rPr>
          <w:rFonts w:ascii="Georgia" w:hAnsi="Georgia" w:cs="Calibri"/>
          <w:sz w:val="24"/>
          <w:szCs w:val="24"/>
        </w:rPr>
        <w:t>Describe the features that exemplify either gradualism or punctuated equilibrium.</w:t>
      </w:r>
      <w:r w:rsidRPr="00837769">
        <w:rPr>
          <w:rFonts w:ascii="Times New Roman" w:hAnsi="Times New Roman" w:cs="Times New Roman"/>
          <w:sz w:val="24"/>
          <w:szCs w:val="24"/>
        </w:rPr>
        <w:t>​</w:t>
      </w:r>
    </w:p>
    <w:p w14:paraId="158C7E87" w14:textId="77777777" w:rsidR="00837769" w:rsidRPr="00837769" w:rsidRDefault="00837769" w:rsidP="00837769">
      <w:pPr>
        <w:numPr>
          <w:ilvl w:val="0"/>
          <w:numId w:val="14"/>
        </w:numPr>
        <w:rPr>
          <w:rFonts w:ascii="Georgia" w:hAnsi="Georgia" w:cs="Calibri"/>
          <w:sz w:val="24"/>
          <w:szCs w:val="24"/>
        </w:rPr>
      </w:pPr>
      <w:r w:rsidRPr="00837769">
        <w:rPr>
          <w:rFonts w:ascii="Georgia" w:hAnsi="Georgia" w:cs="Calibri"/>
          <w:sz w:val="24"/>
          <w:szCs w:val="24"/>
        </w:rPr>
        <w:t>Explain why you chose this specimen as a representative example of that evolutionary model.</w:t>
      </w:r>
      <w:r w:rsidRPr="00837769">
        <w:rPr>
          <w:rFonts w:ascii="Times New Roman" w:hAnsi="Times New Roman" w:cs="Times New Roman"/>
          <w:sz w:val="24"/>
          <w:szCs w:val="24"/>
        </w:rPr>
        <w:t>​</w:t>
      </w:r>
    </w:p>
    <w:p w14:paraId="49DECE4B" w14:textId="77777777" w:rsidR="00837769" w:rsidRPr="00837769" w:rsidRDefault="00837769" w:rsidP="00837769">
      <w:pPr>
        <w:rPr>
          <w:rFonts w:ascii="Georgia" w:hAnsi="Georgia" w:cs="Calibri"/>
          <w:sz w:val="24"/>
          <w:szCs w:val="24"/>
        </w:rPr>
      </w:pPr>
      <w:r w:rsidRPr="00837769">
        <w:rPr>
          <w:rFonts w:ascii="Georgia" w:hAnsi="Georgia" w:cs="Calibri"/>
          <w:sz w:val="24"/>
          <w:szCs w:val="24"/>
        </w:rPr>
        <w:t>Hint: Focus on specimens and timelines near major extinction events to look for abrupt changes in the fossil record.</w:t>
      </w:r>
      <w:r w:rsidRPr="00837769">
        <w:rPr>
          <w:rFonts w:ascii="Times New Roman" w:hAnsi="Times New Roman" w:cs="Times New Roman"/>
          <w:sz w:val="24"/>
          <w:szCs w:val="24"/>
        </w:rPr>
        <w:t>​</w:t>
      </w:r>
    </w:p>
    <w:p w14:paraId="039CF781" w14:textId="77777777" w:rsidR="00837769" w:rsidRDefault="00837769" w:rsidP="00837769">
      <w:pPr>
        <w:rPr>
          <w:rFonts w:ascii="Times New Roman" w:hAnsi="Times New Roman" w:cs="Times New Roman"/>
          <w:sz w:val="24"/>
          <w:szCs w:val="24"/>
        </w:rPr>
      </w:pPr>
      <w:r w:rsidRPr="00837769">
        <w:rPr>
          <w:rFonts w:ascii="Georgia" w:hAnsi="Georgia" w:cs="Calibri"/>
          <w:sz w:val="24"/>
          <w:szCs w:val="24"/>
        </w:rPr>
        <w:t>Extension (Biology / Environmental Systems): Discuss how changing environmental conditions might favor one pattern (gradualism or punctuated equilibrium) over the other in different ecosystems.</w:t>
      </w:r>
      <w:r w:rsidRPr="00837769">
        <w:rPr>
          <w:rFonts w:ascii="Times New Roman" w:hAnsi="Times New Roman" w:cs="Times New Roman"/>
          <w:sz w:val="24"/>
          <w:szCs w:val="24"/>
        </w:rPr>
        <w:t>​</w:t>
      </w:r>
    </w:p>
    <w:p w14:paraId="55485EE7" w14:textId="77777777" w:rsidR="00916B18" w:rsidRPr="00916B18" w:rsidRDefault="00916B18" w:rsidP="00916B18">
      <w:pPr>
        <w:rPr>
          <w:rFonts w:ascii="Georgia" w:hAnsi="Georgia" w:cs="Calibri"/>
          <w:b/>
          <w:bCs/>
          <w:sz w:val="28"/>
          <w:szCs w:val="28"/>
        </w:rPr>
      </w:pPr>
      <w:r w:rsidRPr="00916B18">
        <w:rPr>
          <w:rFonts w:ascii="Georgia" w:hAnsi="Georgia" w:cs="Calibri"/>
          <w:b/>
          <w:bCs/>
          <w:sz w:val="28"/>
          <w:szCs w:val="28"/>
        </w:rPr>
        <w:t>Part 3 – Adaptations Across Time and Environments</w:t>
      </w:r>
      <w:r w:rsidRPr="00916B18">
        <w:rPr>
          <w:rFonts w:ascii="Times New Roman" w:hAnsi="Times New Roman" w:cs="Times New Roman"/>
          <w:b/>
          <w:bCs/>
          <w:sz w:val="28"/>
          <w:szCs w:val="28"/>
        </w:rPr>
        <w:t>​</w:t>
      </w:r>
    </w:p>
    <w:p w14:paraId="546DB37C" w14:textId="77777777" w:rsidR="00916B18" w:rsidRPr="00916B18" w:rsidRDefault="00916B18" w:rsidP="00916B18">
      <w:pPr>
        <w:rPr>
          <w:rFonts w:ascii="Georgia" w:hAnsi="Georgia" w:cs="Calibri"/>
          <w:sz w:val="28"/>
          <w:szCs w:val="28"/>
        </w:rPr>
      </w:pPr>
      <w:r w:rsidRPr="00916B18">
        <w:rPr>
          <w:rFonts w:ascii="Georgia" w:hAnsi="Georgia" w:cs="Calibri"/>
          <w:b/>
          <w:bCs/>
          <w:sz w:val="28"/>
          <w:szCs w:val="28"/>
        </w:rPr>
        <w:t>Adaptations in Action</w:t>
      </w:r>
    </w:p>
    <w:p w14:paraId="0F8B87A6" w14:textId="77777777" w:rsidR="00916B18" w:rsidRPr="00916B18" w:rsidRDefault="00916B18" w:rsidP="00916B18">
      <w:pPr>
        <w:rPr>
          <w:rFonts w:ascii="Georgia" w:hAnsi="Georgia" w:cs="Calibri"/>
          <w:sz w:val="24"/>
          <w:szCs w:val="24"/>
        </w:rPr>
      </w:pPr>
      <w:r w:rsidRPr="00916B18">
        <w:rPr>
          <w:rFonts w:ascii="Georgia" w:hAnsi="Georgia" w:cs="Calibri"/>
          <w:sz w:val="24"/>
          <w:szCs w:val="24"/>
        </w:rPr>
        <w:t>Many of the larger specimens in the hall are posed in dynamic, action-oriented positions that highlight how these organisms moved and interacted with their environments. Details in bones, teeth, and other structures reveal adaptations that increased survival and reproductive success.</w:t>
      </w:r>
      <w:r w:rsidRPr="00916B18">
        <w:rPr>
          <w:rFonts w:ascii="Times New Roman" w:hAnsi="Times New Roman" w:cs="Times New Roman"/>
          <w:sz w:val="24"/>
          <w:szCs w:val="24"/>
        </w:rPr>
        <w:t>​</w:t>
      </w:r>
    </w:p>
    <w:p w14:paraId="76DF987C" w14:textId="77777777" w:rsidR="00916B18" w:rsidRPr="00916B18" w:rsidRDefault="00916B18" w:rsidP="00916B18">
      <w:pPr>
        <w:rPr>
          <w:rFonts w:ascii="Georgia" w:hAnsi="Georgia" w:cs="Calibri"/>
          <w:sz w:val="24"/>
          <w:szCs w:val="24"/>
        </w:rPr>
      </w:pPr>
      <w:r w:rsidRPr="00916B18">
        <w:rPr>
          <w:rFonts w:ascii="Georgia" w:hAnsi="Georgia" w:cs="Calibri"/>
          <w:sz w:val="24"/>
          <w:szCs w:val="24"/>
        </w:rPr>
        <w:t>Select three specimens from different time periods and environments: one primarily aquatic, one primarily terrestrial, and one adapted for aerial or gliding life.</w:t>
      </w:r>
      <w:r w:rsidRPr="00916B18">
        <w:rPr>
          <w:rFonts w:ascii="Times New Roman" w:hAnsi="Times New Roman" w:cs="Times New Roman"/>
          <w:sz w:val="24"/>
          <w:szCs w:val="24"/>
        </w:rPr>
        <w:t>​</w:t>
      </w:r>
    </w:p>
    <w:p w14:paraId="7AE9BB30" w14:textId="77777777" w:rsidR="00916B18" w:rsidRPr="00916B18" w:rsidRDefault="00916B18" w:rsidP="00916B18">
      <w:pPr>
        <w:rPr>
          <w:rFonts w:ascii="Georgia" w:hAnsi="Georgia" w:cs="Calibri"/>
          <w:sz w:val="24"/>
          <w:szCs w:val="24"/>
        </w:rPr>
      </w:pPr>
      <w:r w:rsidRPr="00916B18">
        <w:rPr>
          <w:rFonts w:ascii="Georgia" w:hAnsi="Georgia" w:cs="Calibri"/>
          <w:sz w:val="24"/>
          <w:szCs w:val="24"/>
        </w:rPr>
        <w:t>For each specimen, record:</w:t>
      </w:r>
      <w:r w:rsidRPr="00916B18">
        <w:rPr>
          <w:rFonts w:ascii="Times New Roman" w:hAnsi="Times New Roman" w:cs="Times New Roman"/>
          <w:sz w:val="24"/>
          <w:szCs w:val="24"/>
        </w:rPr>
        <w:t>​</w:t>
      </w:r>
    </w:p>
    <w:p w14:paraId="73BF213D" w14:textId="77777777" w:rsidR="00916B18" w:rsidRPr="00916B18" w:rsidRDefault="00916B18" w:rsidP="00916B18">
      <w:pPr>
        <w:numPr>
          <w:ilvl w:val="0"/>
          <w:numId w:val="15"/>
        </w:numPr>
        <w:rPr>
          <w:rFonts w:ascii="Georgia" w:hAnsi="Georgia" w:cs="Calibri"/>
          <w:sz w:val="24"/>
          <w:szCs w:val="24"/>
        </w:rPr>
      </w:pPr>
      <w:r w:rsidRPr="00916B18">
        <w:rPr>
          <w:rFonts w:ascii="Georgia" w:hAnsi="Georgia" w:cs="Calibri"/>
          <w:sz w:val="24"/>
          <w:szCs w:val="24"/>
        </w:rPr>
        <w:lastRenderedPageBreak/>
        <w:t>Name of the organism</w:t>
      </w:r>
    </w:p>
    <w:p w14:paraId="066B044B" w14:textId="77777777" w:rsidR="00916B18" w:rsidRPr="00916B18" w:rsidRDefault="00916B18" w:rsidP="00916B18">
      <w:pPr>
        <w:numPr>
          <w:ilvl w:val="0"/>
          <w:numId w:val="15"/>
        </w:numPr>
        <w:rPr>
          <w:rFonts w:ascii="Georgia" w:hAnsi="Georgia" w:cs="Calibri"/>
          <w:sz w:val="24"/>
          <w:szCs w:val="24"/>
        </w:rPr>
      </w:pPr>
      <w:r w:rsidRPr="00916B18">
        <w:rPr>
          <w:rFonts w:ascii="Georgia" w:hAnsi="Georgia" w:cs="Calibri"/>
          <w:sz w:val="24"/>
          <w:szCs w:val="24"/>
        </w:rPr>
        <w:t>Time period it lived (for example, Devonian, Jurassic)</w:t>
      </w:r>
    </w:p>
    <w:p w14:paraId="529070B6" w14:textId="77777777" w:rsidR="00916B18" w:rsidRPr="00916B18" w:rsidRDefault="00916B18" w:rsidP="00916B18">
      <w:pPr>
        <w:numPr>
          <w:ilvl w:val="0"/>
          <w:numId w:val="15"/>
        </w:numPr>
        <w:rPr>
          <w:rFonts w:ascii="Georgia" w:hAnsi="Georgia" w:cs="Calibri"/>
          <w:sz w:val="24"/>
          <w:szCs w:val="24"/>
        </w:rPr>
      </w:pPr>
      <w:r w:rsidRPr="00916B18">
        <w:rPr>
          <w:rFonts w:ascii="Georgia" w:hAnsi="Georgia" w:cs="Calibri"/>
          <w:sz w:val="24"/>
          <w:szCs w:val="24"/>
        </w:rPr>
        <w:t>Environment inhabited (aquatic, terrestrial, aerial)</w:t>
      </w:r>
    </w:p>
    <w:p w14:paraId="0A40CA31" w14:textId="77777777" w:rsidR="00916B18" w:rsidRPr="00916B18" w:rsidRDefault="00916B18" w:rsidP="00916B18">
      <w:pPr>
        <w:numPr>
          <w:ilvl w:val="0"/>
          <w:numId w:val="15"/>
        </w:numPr>
        <w:rPr>
          <w:rFonts w:ascii="Georgia" w:hAnsi="Georgia" w:cs="Calibri"/>
          <w:sz w:val="24"/>
          <w:szCs w:val="24"/>
        </w:rPr>
      </w:pPr>
      <w:r w:rsidRPr="00916B18">
        <w:rPr>
          <w:rFonts w:ascii="Georgia" w:hAnsi="Georgia" w:cs="Calibri"/>
          <w:sz w:val="24"/>
          <w:szCs w:val="24"/>
        </w:rPr>
        <w:t>Specific anatomical adaptation you observe (for example, limb structure, teeth, armor, wings, tail)</w:t>
      </w:r>
    </w:p>
    <w:p w14:paraId="729965A2" w14:textId="77777777" w:rsidR="00916B18" w:rsidRPr="00916B18" w:rsidRDefault="00916B18" w:rsidP="00916B18">
      <w:pPr>
        <w:numPr>
          <w:ilvl w:val="0"/>
          <w:numId w:val="15"/>
        </w:numPr>
        <w:rPr>
          <w:rFonts w:ascii="Georgia" w:hAnsi="Georgia" w:cs="Calibri"/>
          <w:sz w:val="24"/>
          <w:szCs w:val="24"/>
        </w:rPr>
      </w:pPr>
      <w:r w:rsidRPr="00916B18">
        <w:rPr>
          <w:rFonts w:ascii="Georgia" w:hAnsi="Georgia" w:cs="Calibri"/>
          <w:sz w:val="24"/>
          <w:szCs w:val="24"/>
        </w:rPr>
        <w:t>Explanation of how this adaptation provided a survival advantage in its environment</w:t>
      </w:r>
    </w:p>
    <w:p w14:paraId="01DCDBA9" w14:textId="77777777" w:rsidR="00916B18" w:rsidRDefault="00916B18" w:rsidP="00916B18">
      <w:pPr>
        <w:rPr>
          <w:rFonts w:ascii="Times New Roman" w:hAnsi="Times New Roman" w:cs="Times New Roman"/>
          <w:sz w:val="24"/>
          <w:szCs w:val="24"/>
        </w:rPr>
      </w:pPr>
      <w:r w:rsidRPr="00916B18">
        <w:rPr>
          <w:rFonts w:ascii="Georgia" w:hAnsi="Georgia" w:cs="Calibri"/>
          <w:sz w:val="24"/>
          <w:szCs w:val="24"/>
        </w:rPr>
        <w:t>Extension (Biology): Relate one of the adaptations you described to the concepts of variation and natural selection in modern populations.</w:t>
      </w:r>
      <w:r w:rsidRPr="00916B18">
        <w:rPr>
          <w:rFonts w:ascii="Times New Roman" w:hAnsi="Times New Roman" w:cs="Times New Roman"/>
          <w:sz w:val="24"/>
          <w:szCs w:val="24"/>
        </w:rPr>
        <w:t>​</w:t>
      </w:r>
    </w:p>
    <w:p w14:paraId="28FBFB4A" w14:textId="77777777" w:rsidR="005C7D92" w:rsidRPr="005C7D92" w:rsidRDefault="005C7D92" w:rsidP="005C7D92">
      <w:pPr>
        <w:rPr>
          <w:rFonts w:ascii="Georgia" w:hAnsi="Georgia" w:cs="Calibri"/>
          <w:b/>
          <w:bCs/>
          <w:sz w:val="28"/>
          <w:szCs w:val="28"/>
        </w:rPr>
      </w:pPr>
      <w:r w:rsidRPr="005C7D92">
        <w:rPr>
          <w:rFonts w:ascii="Georgia" w:hAnsi="Georgia" w:cs="Calibri"/>
          <w:b/>
          <w:bCs/>
          <w:sz w:val="28"/>
          <w:szCs w:val="28"/>
        </w:rPr>
        <w:t>After Your Visit – Reflection and Synthesis</w:t>
      </w:r>
      <w:r w:rsidRPr="005C7D92">
        <w:rPr>
          <w:rFonts w:ascii="Times New Roman" w:hAnsi="Times New Roman" w:cs="Times New Roman"/>
          <w:b/>
          <w:bCs/>
          <w:sz w:val="28"/>
          <w:szCs w:val="28"/>
        </w:rPr>
        <w:t>​</w:t>
      </w:r>
    </w:p>
    <w:p w14:paraId="65E3FEC0" w14:textId="6FC06DFF" w:rsidR="005C7D92" w:rsidRPr="005C7D92" w:rsidRDefault="005C7D92" w:rsidP="005C7D92">
      <w:pPr>
        <w:rPr>
          <w:rFonts w:ascii="Georgia" w:hAnsi="Georgia" w:cs="Calibri"/>
          <w:sz w:val="24"/>
          <w:szCs w:val="24"/>
        </w:rPr>
      </w:pPr>
      <w:r w:rsidRPr="005C7D92">
        <w:rPr>
          <w:rFonts w:ascii="Georgia" w:hAnsi="Georgia" w:cs="Calibri"/>
          <w:sz w:val="24"/>
          <w:szCs w:val="24"/>
        </w:rPr>
        <w:t>After you complete your exploration of the hall, respond to the following prompts back in the classroom:</w:t>
      </w:r>
      <w:r w:rsidRPr="005C7D92">
        <w:rPr>
          <w:rFonts w:ascii="Times New Roman" w:hAnsi="Times New Roman" w:cs="Times New Roman"/>
          <w:sz w:val="24"/>
          <w:szCs w:val="24"/>
        </w:rPr>
        <w:t>​</w:t>
      </w:r>
    </w:p>
    <w:p w14:paraId="76B106C7" w14:textId="77777777" w:rsidR="005C7D92" w:rsidRPr="005C7D92" w:rsidRDefault="005C7D92" w:rsidP="005C7D92">
      <w:pPr>
        <w:numPr>
          <w:ilvl w:val="0"/>
          <w:numId w:val="16"/>
        </w:numPr>
        <w:rPr>
          <w:rFonts w:ascii="Georgia" w:hAnsi="Georgia" w:cs="Calibri"/>
          <w:sz w:val="24"/>
          <w:szCs w:val="24"/>
        </w:rPr>
      </w:pPr>
      <w:r w:rsidRPr="005C7D92">
        <w:rPr>
          <w:rFonts w:ascii="Georgia" w:hAnsi="Georgia" w:cs="Calibri"/>
          <w:sz w:val="24"/>
          <w:szCs w:val="24"/>
        </w:rPr>
        <w:t>What was the most interesting or surprising thing you discovered while answering the Knowledge Hunt questions or exploring the exhibits? Describe what made it stand out to you and how it changed or deepened your understanding of evolution or prehistoric life.</w:t>
      </w:r>
      <w:r w:rsidRPr="005C7D92">
        <w:rPr>
          <w:rFonts w:ascii="Times New Roman" w:hAnsi="Times New Roman" w:cs="Times New Roman"/>
          <w:sz w:val="24"/>
          <w:szCs w:val="24"/>
        </w:rPr>
        <w:t>​</w:t>
      </w:r>
    </w:p>
    <w:p w14:paraId="005E0A3D" w14:textId="77777777" w:rsidR="005C7D92" w:rsidRPr="005C7D92" w:rsidRDefault="005C7D92" w:rsidP="005C7D92">
      <w:pPr>
        <w:numPr>
          <w:ilvl w:val="0"/>
          <w:numId w:val="16"/>
        </w:numPr>
        <w:rPr>
          <w:rFonts w:ascii="Georgia" w:hAnsi="Georgia" w:cs="Calibri"/>
          <w:sz w:val="24"/>
          <w:szCs w:val="24"/>
        </w:rPr>
      </w:pPr>
      <w:r w:rsidRPr="005C7D92">
        <w:rPr>
          <w:rFonts w:ascii="Georgia" w:hAnsi="Georgia" w:cs="Calibri"/>
          <w:sz w:val="24"/>
          <w:szCs w:val="24"/>
        </w:rPr>
        <w:t>When you examined the trilobite display, what did you learn about how environmental or biological factors can lead to rapid evolutionary change? Share one hypothesis you made during the activity and how the exhibit evidence supported or challenged your thinking.</w:t>
      </w:r>
      <w:r w:rsidRPr="005C7D92">
        <w:rPr>
          <w:rFonts w:ascii="Times New Roman" w:hAnsi="Times New Roman" w:cs="Times New Roman"/>
          <w:sz w:val="24"/>
          <w:szCs w:val="24"/>
        </w:rPr>
        <w:t>​</w:t>
      </w:r>
    </w:p>
    <w:p w14:paraId="32BB8912" w14:textId="77777777" w:rsidR="005C7D92" w:rsidRPr="005C7D92" w:rsidRDefault="005C7D92" w:rsidP="005C7D92">
      <w:pPr>
        <w:numPr>
          <w:ilvl w:val="0"/>
          <w:numId w:val="16"/>
        </w:numPr>
        <w:rPr>
          <w:rFonts w:ascii="Georgia" w:hAnsi="Georgia" w:cs="Calibri"/>
          <w:sz w:val="24"/>
          <w:szCs w:val="24"/>
        </w:rPr>
      </w:pPr>
      <w:r w:rsidRPr="005C7D92">
        <w:rPr>
          <w:rFonts w:ascii="Georgia" w:hAnsi="Georgia" w:cs="Calibri"/>
          <w:sz w:val="24"/>
          <w:szCs w:val="24"/>
        </w:rPr>
        <w:t>How did the chronological arrangement of the exhibit help you make sense of the progression and major transitions in the history of life on Earth? Give an example of a major evolutionary milestone you noticed and explain how the timeline display contributed to your understanding.</w:t>
      </w:r>
      <w:r w:rsidRPr="005C7D92">
        <w:rPr>
          <w:rFonts w:ascii="Times New Roman" w:hAnsi="Times New Roman" w:cs="Times New Roman"/>
          <w:sz w:val="24"/>
          <w:szCs w:val="24"/>
        </w:rPr>
        <w:t>​</w:t>
      </w:r>
    </w:p>
    <w:p w14:paraId="5F86593F" w14:textId="77777777" w:rsidR="005C7D92" w:rsidRPr="005C7D92" w:rsidRDefault="005C7D92" w:rsidP="005C7D92">
      <w:pPr>
        <w:rPr>
          <w:rFonts w:ascii="Georgia" w:hAnsi="Georgia" w:cs="Calibri"/>
          <w:sz w:val="24"/>
          <w:szCs w:val="24"/>
        </w:rPr>
      </w:pPr>
      <w:r w:rsidRPr="005C7D92">
        <w:rPr>
          <w:rFonts w:ascii="Georgia" w:hAnsi="Georgia" w:cs="Calibri"/>
          <w:sz w:val="24"/>
          <w:szCs w:val="24"/>
        </w:rPr>
        <w:t>Optional Synthesis Task (Biology / Earth &amp; Space Science): Using evidence from at least two different sections of the hall (for example, trilobites, mass extinctions, dinosaur adaptations, early mammals), write a short argument explaining how the fossil record supports the theory of evolution. Your response should include a clear claim, at least three pieces of evidence from the exhibits, and reasoning that connects the evidence to your claim.</w:t>
      </w:r>
      <w:r w:rsidRPr="005C7D92">
        <w:rPr>
          <w:rFonts w:ascii="Times New Roman" w:hAnsi="Times New Roman" w:cs="Times New Roman"/>
          <w:sz w:val="24"/>
          <w:szCs w:val="24"/>
        </w:rPr>
        <w:t>​</w:t>
      </w:r>
    </w:p>
    <w:p w14:paraId="4829E7DC" w14:textId="77777777" w:rsidR="00CF43C1" w:rsidRPr="00916B18" w:rsidRDefault="00CF43C1" w:rsidP="00916B18">
      <w:pPr>
        <w:rPr>
          <w:rFonts w:ascii="Georgia" w:hAnsi="Georgia" w:cs="Calibri"/>
          <w:sz w:val="24"/>
          <w:szCs w:val="24"/>
        </w:rPr>
      </w:pPr>
    </w:p>
    <w:p w14:paraId="329B5164" w14:textId="77777777" w:rsidR="00975212" w:rsidRPr="00837769" w:rsidRDefault="00975212" w:rsidP="00837769">
      <w:pPr>
        <w:rPr>
          <w:rFonts w:ascii="Georgia" w:hAnsi="Georgia" w:cs="Calibri"/>
          <w:sz w:val="24"/>
          <w:szCs w:val="24"/>
        </w:rPr>
      </w:pPr>
    </w:p>
    <w:p w14:paraId="7BFA8EEF" w14:textId="36577CE3" w:rsidR="00803B29" w:rsidRPr="00B6029B" w:rsidRDefault="001767B4" w:rsidP="00D57B68">
      <w:pPr>
        <w:rPr>
          <w:rFonts w:ascii="Georgia" w:hAnsi="Georgia" w:cs="Calibri"/>
          <w:sz w:val="24"/>
          <w:szCs w:val="24"/>
        </w:rPr>
      </w:pPr>
      <w:r w:rsidRPr="00B6029B">
        <w:rPr>
          <w:rFonts w:ascii="Georgia" w:hAnsi="Georgia" w:cs="Calibri"/>
          <w:sz w:val="24"/>
          <w:szCs w:val="24"/>
        </w:rPr>
        <w:lastRenderedPageBreak/>
        <w:br w:type="page"/>
      </w:r>
    </w:p>
    <w:p w14:paraId="77F41956" w14:textId="06EFA953" w:rsidR="002D76C0" w:rsidRPr="00B6029B" w:rsidRDefault="001767B4" w:rsidP="0025613D">
      <w:pPr>
        <w:spacing w:before="240" w:line="240" w:lineRule="auto"/>
        <w:rPr>
          <w:rFonts w:ascii="Georgia" w:hAnsi="Georgia" w:cs="Calibri"/>
          <w:sz w:val="24"/>
          <w:szCs w:val="24"/>
        </w:rPr>
      </w:pPr>
      <w:r w:rsidRPr="00B6029B">
        <w:rPr>
          <w:rFonts w:ascii="Georgia" w:hAnsi="Georgia" w:cs="Calibri"/>
          <w:b/>
          <w:color w:val="000000"/>
          <w:sz w:val="24"/>
          <w:szCs w:val="24"/>
        </w:rPr>
        <w:lastRenderedPageBreak/>
        <w:t>Knowledge Hunt</w:t>
      </w:r>
      <w:r w:rsidR="00426D74" w:rsidRPr="00B6029B">
        <w:rPr>
          <w:rFonts w:ascii="Georgia" w:hAnsi="Georgia" w:cs="Calibri"/>
          <w:b/>
          <w:color w:val="000000"/>
          <w:sz w:val="24"/>
          <w:szCs w:val="24"/>
        </w:rPr>
        <w:t xml:space="preserve"> </w:t>
      </w:r>
      <w:r w:rsidR="00A529B5" w:rsidRPr="00B6029B">
        <w:rPr>
          <w:rFonts w:ascii="Georgia" w:hAnsi="Georgia" w:cs="Calibri"/>
          <w:b/>
          <w:color w:val="000000"/>
          <w:sz w:val="24"/>
          <w:szCs w:val="24"/>
        </w:rPr>
        <w:t>Instructions</w:t>
      </w:r>
      <w:r w:rsidR="00A529B5" w:rsidRPr="00B6029B">
        <w:rPr>
          <w:rFonts w:ascii="Georgia" w:hAnsi="Georgia" w:cs="Calibri"/>
          <w:color w:val="000000"/>
          <w:sz w:val="24"/>
          <w:szCs w:val="24"/>
        </w:rPr>
        <w:t xml:space="preserve">: </w:t>
      </w:r>
      <w:r w:rsidR="00671C5E" w:rsidRPr="00B6029B">
        <w:rPr>
          <w:rFonts w:ascii="Georgia" w:hAnsi="Georgia" w:cs="Calibri"/>
          <w:color w:val="000000"/>
          <w:sz w:val="24"/>
          <w:szCs w:val="24"/>
          <w:highlight w:val="yellow"/>
        </w:rPr>
        <w:t>NAME OF HALL</w:t>
      </w:r>
      <w:r w:rsidR="00A529B5" w:rsidRPr="00B6029B">
        <w:rPr>
          <w:rFonts w:ascii="Georgia" w:hAnsi="Georgia" w:cs="Calibri"/>
          <w:color w:val="000000"/>
          <w:sz w:val="24"/>
          <w:szCs w:val="24"/>
        </w:rPr>
        <w:t xml:space="preserve">. </w:t>
      </w:r>
    </w:p>
    <w:p w14:paraId="4834DC24" w14:textId="77777777" w:rsidR="00791E5D" w:rsidRPr="00B6029B" w:rsidRDefault="00791E5D" w:rsidP="0025613D">
      <w:pPr>
        <w:spacing w:before="240" w:line="240" w:lineRule="auto"/>
        <w:jc w:val="center"/>
        <w:rPr>
          <w:rFonts w:ascii="Georgia" w:hAnsi="Georgia" w:cs="Calibri"/>
        </w:rPr>
      </w:pPr>
    </w:p>
    <w:sectPr w:rsidR="00791E5D" w:rsidRPr="00B6029B" w:rsidSect="00F32C7C">
      <w:headerReference w:type="default" r:id="rId11"/>
      <w:footerReference w:type="default" r:id="rId12"/>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B148" w14:textId="77777777" w:rsidR="006E4B90" w:rsidRDefault="006E4B90">
      <w:pPr>
        <w:spacing w:after="0" w:line="240" w:lineRule="auto"/>
      </w:pPr>
      <w:r>
        <w:separator/>
      </w:r>
    </w:p>
  </w:endnote>
  <w:endnote w:type="continuationSeparator" w:id="0">
    <w:p w14:paraId="018782DC" w14:textId="77777777" w:rsidR="006E4B90" w:rsidRDefault="006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proofErr w:type="spellStart"/>
    <w:r w:rsidRPr="00296601">
      <w:rPr>
        <w:color w:val="999999"/>
        <w:sz w:val="16"/>
        <w:szCs w:val="16"/>
      </w:rPr>
      <w:t>HoustonMuseum</w:t>
    </w:r>
    <w:r w:rsidRPr="00296601">
      <w:rPr>
        <w:i/>
        <w:color w:val="999999"/>
        <w:sz w:val="16"/>
        <w:szCs w:val="16"/>
      </w:rPr>
      <w:t>ofnaturalscience</w:t>
    </w:r>
    <w:proofErr w:type="spellEnd"/>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000000">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F3CE" w14:textId="77777777" w:rsidR="006E4B90" w:rsidRDefault="006E4B90">
      <w:pPr>
        <w:spacing w:after="0" w:line="240" w:lineRule="auto"/>
      </w:pPr>
      <w:r>
        <w:separator/>
      </w:r>
    </w:p>
  </w:footnote>
  <w:footnote w:type="continuationSeparator" w:id="0">
    <w:p w14:paraId="794EFDDB" w14:textId="77777777" w:rsidR="006E4B90" w:rsidRDefault="006E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proofErr w:type="spellStart"/>
    <w:r>
      <w:rPr>
        <w:rFonts w:ascii="Century Schoolbook" w:hAnsi="Century Schoolbook"/>
        <w:b/>
        <w:bCs/>
        <w:sz w:val="28"/>
        <w:szCs w:val="28"/>
      </w:rPr>
      <w:t>HoustonMuseum</w:t>
    </w:r>
    <w:r w:rsidRPr="00803B29">
      <w:rPr>
        <w:rFonts w:ascii="Century Schoolbook" w:hAnsi="Century Schoolbook"/>
        <w:b/>
        <w:bCs/>
        <w:i/>
        <w:sz w:val="28"/>
        <w:szCs w:val="28"/>
      </w:rPr>
      <w:t>ofNaturalScience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1" w15:restartNumberingAfterBreak="0">
    <w:nsid w:val="15A5097F"/>
    <w:multiLevelType w:val="multilevel"/>
    <w:tmpl w:val="F652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45A3C"/>
    <w:multiLevelType w:val="multilevel"/>
    <w:tmpl w:val="FD6C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574B8"/>
    <w:multiLevelType w:val="multilevel"/>
    <w:tmpl w:val="2CDA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5" w15:restartNumberingAfterBreak="0">
    <w:nsid w:val="2DC77202"/>
    <w:multiLevelType w:val="multilevel"/>
    <w:tmpl w:val="FF76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7"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8" w15:restartNumberingAfterBreak="0">
    <w:nsid w:val="40A37269"/>
    <w:multiLevelType w:val="multilevel"/>
    <w:tmpl w:val="DE38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10"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11" w15:restartNumberingAfterBreak="0">
    <w:nsid w:val="5CE92C80"/>
    <w:multiLevelType w:val="multilevel"/>
    <w:tmpl w:val="D880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13"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14"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15"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num w:numId="1" w16cid:durableId="949313684">
    <w:abstractNumId w:val="13"/>
  </w:num>
  <w:num w:numId="2" w16cid:durableId="618144809">
    <w:abstractNumId w:val="9"/>
  </w:num>
  <w:num w:numId="3" w16cid:durableId="895237272">
    <w:abstractNumId w:val="4"/>
  </w:num>
  <w:num w:numId="4" w16cid:durableId="718092694">
    <w:abstractNumId w:val="10"/>
  </w:num>
  <w:num w:numId="5" w16cid:durableId="2059745967">
    <w:abstractNumId w:val="12"/>
  </w:num>
  <w:num w:numId="6" w16cid:durableId="884021647">
    <w:abstractNumId w:val="7"/>
  </w:num>
  <w:num w:numId="7" w16cid:durableId="354892364">
    <w:abstractNumId w:val="15"/>
  </w:num>
  <w:num w:numId="8" w16cid:durableId="1538003948">
    <w:abstractNumId w:val="6"/>
  </w:num>
  <w:num w:numId="9" w16cid:durableId="2074886573">
    <w:abstractNumId w:val="0"/>
  </w:num>
  <w:num w:numId="10" w16cid:durableId="1989550188">
    <w:abstractNumId w:val="14"/>
  </w:num>
  <w:num w:numId="11" w16cid:durableId="459686960">
    <w:abstractNumId w:val="11"/>
  </w:num>
  <w:num w:numId="12" w16cid:durableId="34623163">
    <w:abstractNumId w:val="1"/>
  </w:num>
  <w:num w:numId="13" w16cid:durableId="1321041778">
    <w:abstractNumId w:val="2"/>
  </w:num>
  <w:num w:numId="14" w16cid:durableId="368260978">
    <w:abstractNumId w:val="3"/>
  </w:num>
  <w:num w:numId="15" w16cid:durableId="1033461099">
    <w:abstractNumId w:val="8"/>
  </w:num>
  <w:num w:numId="16" w16cid:durableId="165190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F89"/>
    <w:rsid w:val="0003370C"/>
    <w:rsid w:val="00050C32"/>
    <w:rsid w:val="000515C8"/>
    <w:rsid w:val="00052639"/>
    <w:rsid w:val="000655E5"/>
    <w:rsid w:val="0007720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564"/>
    <w:rsid w:val="001975BB"/>
    <w:rsid w:val="001A2EC9"/>
    <w:rsid w:val="001A2F98"/>
    <w:rsid w:val="001A44E5"/>
    <w:rsid w:val="001A67D8"/>
    <w:rsid w:val="001B0C5E"/>
    <w:rsid w:val="001C644B"/>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1B7B"/>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55625"/>
    <w:rsid w:val="0036266F"/>
    <w:rsid w:val="0036350E"/>
    <w:rsid w:val="00367243"/>
    <w:rsid w:val="0036792D"/>
    <w:rsid w:val="003820C5"/>
    <w:rsid w:val="003831CC"/>
    <w:rsid w:val="003834D5"/>
    <w:rsid w:val="003A2418"/>
    <w:rsid w:val="003A4BB2"/>
    <w:rsid w:val="003C69ED"/>
    <w:rsid w:val="003C7E23"/>
    <w:rsid w:val="003E3522"/>
    <w:rsid w:val="003F43D1"/>
    <w:rsid w:val="00400ABF"/>
    <w:rsid w:val="00424E92"/>
    <w:rsid w:val="00426D74"/>
    <w:rsid w:val="00427518"/>
    <w:rsid w:val="0043571D"/>
    <w:rsid w:val="00435BA8"/>
    <w:rsid w:val="00440CD1"/>
    <w:rsid w:val="004418CF"/>
    <w:rsid w:val="004428C5"/>
    <w:rsid w:val="00447EEE"/>
    <w:rsid w:val="00452877"/>
    <w:rsid w:val="00460028"/>
    <w:rsid w:val="004677AE"/>
    <w:rsid w:val="0047485A"/>
    <w:rsid w:val="00485515"/>
    <w:rsid w:val="00494FF3"/>
    <w:rsid w:val="004A7992"/>
    <w:rsid w:val="004B4B45"/>
    <w:rsid w:val="004C3CE4"/>
    <w:rsid w:val="004C4662"/>
    <w:rsid w:val="004D46C4"/>
    <w:rsid w:val="004D48E5"/>
    <w:rsid w:val="004F4E33"/>
    <w:rsid w:val="005114E3"/>
    <w:rsid w:val="0053169F"/>
    <w:rsid w:val="00541640"/>
    <w:rsid w:val="00541EA5"/>
    <w:rsid w:val="0055574A"/>
    <w:rsid w:val="00556F6A"/>
    <w:rsid w:val="00565571"/>
    <w:rsid w:val="00567E00"/>
    <w:rsid w:val="0057404C"/>
    <w:rsid w:val="0058657E"/>
    <w:rsid w:val="00594309"/>
    <w:rsid w:val="005B2EE7"/>
    <w:rsid w:val="005C7D92"/>
    <w:rsid w:val="005D1FE1"/>
    <w:rsid w:val="005D6D83"/>
    <w:rsid w:val="005E2651"/>
    <w:rsid w:val="005E42A4"/>
    <w:rsid w:val="005F389C"/>
    <w:rsid w:val="005F7F9E"/>
    <w:rsid w:val="00604694"/>
    <w:rsid w:val="0061269C"/>
    <w:rsid w:val="006153D5"/>
    <w:rsid w:val="006235B9"/>
    <w:rsid w:val="00623C9D"/>
    <w:rsid w:val="006247DA"/>
    <w:rsid w:val="00637F9E"/>
    <w:rsid w:val="0064479D"/>
    <w:rsid w:val="00670139"/>
    <w:rsid w:val="00671C5E"/>
    <w:rsid w:val="0067372A"/>
    <w:rsid w:val="006923DD"/>
    <w:rsid w:val="006B44A6"/>
    <w:rsid w:val="006D5260"/>
    <w:rsid w:val="006E2B8A"/>
    <w:rsid w:val="006E4B90"/>
    <w:rsid w:val="006E7BDE"/>
    <w:rsid w:val="006F172A"/>
    <w:rsid w:val="006F670B"/>
    <w:rsid w:val="006F6FC1"/>
    <w:rsid w:val="00700F13"/>
    <w:rsid w:val="00707D1F"/>
    <w:rsid w:val="00717664"/>
    <w:rsid w:val="0072403F"/>
    <w:rsid w:val="00730F35"/>
    <w:rsid w:val="0073573A"/>
    <w:rsid w:val="00742891"/>
    <w:rsid w:val="007428E8"/>
    <w:rsid w:val="00742DCB"/>
    <w:rsid w:val="007441CF"/>
    <w:rsid w:val="00750DBF"/>
    <w:rsid w:val="00753875"/>
    <w:rsid w:val="00757CC8"/>
    <w:rsid w:val="00761938"/>
    <w:rsid w:val="00762DAF"/>
    <w:rsid w:val="0078261A"/>
    <w:rsid w:val="007846A1"/>
    <w:rsid w:val="00791E5D"/>
    <w:rsid w:val="007A4784"/>
    <w:rsid w:val="007A52AB"/>
    <w:rsid w:val="007A7CB2"/>
    <w:rsid w:val="007B3B84"/>
    <w:rsid w:val="007B550D"/>
    <w:rsid w:val="007B75D0"/>
    <w:rsid w:val="007C53F2"/>
    <w:rsid w:val="007E1250"/>
    <w:rsid w:val="007F20F3"/>
    <w:rsid w:val="007F7697"/>
    <w:rsid w:val="00801F7C"/>
    <w:rsid w:val="00803B29"/>
    <w:rsid w:val="00822450"/>
    <w:rsid w:val="00822F60"/>
    <w:rsid w:val="00823A97"/>
    <w:rsid w:val="008327D5"/>
    <w:rsid w:val="00837769"/>
    <w:rsid w:val="00840BD7"/>
    <w:rsid w:val="0085199C"/>
    <w:rsid w:val="00854C2E"/>
    <w:rsid w:val="00855300"/>
    <w:rsid w:val="00857E93"/>
    <w:rsid w:val="0086493F"/>
    <w:rsid w:val="00870E90"/>
    <w:rsid w:val="00873738"/>
    <w:rsid w:val="0088482D"/>
    <w:rsid w:val="008936AB"/>
    <w:rsid w:val="00893C21"/>
    <w:rsid w:val="00897595"/>
    <w:rsid w:val="008A11A0"/>
    <w:rsid w:val="008A2835"/>
    <w:rsid w:val="008A389F"/>
    <w:rsid w:val="008A558E"/>
    <w:rsid w:val="008B47D2"/>
    <w:rsid w:val="008B4971"/>
    <w:rsid w:val="008C0A4C"/>
    <w:rsid w:val="008D079D"/>
    <w:rsid w:val="008D246C"/>
    <w:rsid w:val="008F165F"/>
    <w:rsid w:val="008F6397"/>
    <w:rsid w:val="00902F6B"/>
    <w:rsid w:val="0091195D"/>
    <w:rsid w:val="00912FF9"/>
    <w:rsid w:val="00916B18"/>
    <w:rsid w:val="009504AB"/>
    <w:rsid w:val="009518BA"/>
    <w:rsid w:val="00956AD4"/>
    <w:rsid w:val="009650BD"/>
    <w:rsid w:val="00971CD9"/>
    <w:rsid w:val="00975212"/>
    <w:rsid w:val="009814E8"/>
    <w:rsid w:val="0099199B"/>
    <w:rsid w:val="00997B53"/>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30C93"/>
    <w:rsid w:val="00A3365A"/>
    <w:rsid w:val="00A33701"/>
    <w:rsid w:val="00A529B5"/>
    <w:rsid w:val="00A53522"/>
    <w:rsid w:val="00A55F1F"/>
    <w:rsid w:val="00A7261B"/>
    <w:rsid w:val="00A73EDA"/>
    <w:rsid w:val="00A762F9"/>
    <w:rsid w:val="00A76DA1"/>
    <w:rsid w:val="00A80EB2"/>
    <w:rsid w:val="00A84E61"/>
    <w:rsid w:val="00AA2519"/>
    <w:rsid w:val="00AA4A37"/>
    <w:rsid w:val="00AC2B9D"/>
    <w:rsid w:val="00AF4B86"/>
    <w:rsid w:val="00B02C64"/>
    <w:rsid w:val="00B126B3"/>
    <w:rsid w:val="00B155AC"/>
    <w:rsid w:val="00B249CA"/>
    <w:rsid w:val="00B3074A"/>
    <w:rsid w:val="00B36112"/>
    <w:rsid w:val="00B3756E"/>
    <w:rsid w:val="00B6029B"/>
    <w:rsid w:val="00B6222F"/>
    <w:rsid w:val="00B6432D"/>
    <w:rsid w:val="00B81AEB"/>
    <w:rsid w:val="00B824C2"/>
    <w:rsid w:val="00B86A20"/>
    <w:rsid w:val="00B92EBC"/>
    <w:rsid w:val="00BA11FA"/>
    <w:rsid w:val="00BB09BA"/>
    <w:rsid w:val="00BD3795"/>
    <w:rsid w:val="00BE142D"/>
    <w:rsid w:val="00BE23A7"/>
    <w:rsid w:val="00BF1515"/>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F062B"/>
    <w:rsid w:val="00CF420F"/>
    <w:rsid w:val="00CF43C1"/>
    <w:rsid w:val="00D12410"/>
    <w:rsid w:val="00D25C2F"/>
    <w:rsid w:val="00D33D28"/>
    <w:rsid w:val="00D41397"/>
    <w:rsid w:val="00D501D4"/>
    <w:rsid w:val="00D55C3E"/>
    <w:rsid w:val="00D57B68"/>
    <w:rsid w:val="00D71FCB"/>
    <w:rsid w:val="00D72DD2"/>
    <w:rsid w:val="00D75063"/>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BC2"/>
    <w:rsid w:val="00E6491B"/>
    <w:rsid w:val="00E7113A"/>
    <w:rsid w:val="00E9169B"/>
    <w:rsid w:val="00E92E18"/>
    <w:rsid w:val="00E96573"/>
    <w:rsid w:val="00E974EF"/>
    <w:rsid w:val="00EA125E"/>
    <w:rsid w:val="00EB10F2"/>
    <w:rsid w:val="00EB24F5"/>
    <w:rsid w:val="00EE1EC4"/>
    <w:rsid w:val="00EE58F2"/>
    <w:rsid w:val="00EF3F06"/>
    <w:rsid w:val="00F009C9"/>
    <w:rsid w:val="00F05EBF"/>
    <w:rsid w:val="00F07976"/>
    <w:rsid w:val="00F222B2"/>
    <w:rsid w:val="00F23819"/>
    <w:rsid w:val="00F2672A"/>
    <w:rsid w:val="00F27291"/>
    <w:rsid w:val="00F32C7C"/>
    <w:rsid w:val="00F36474"/>
    <w:rsid w:val="00F37D24"/>
    <w:rsid w:val="00F41204"/>
    <w:rsid w:val="00F84131"/>
    <w:rsid w:val="00F933B8"/>
    <w:rsid w:val="00F9702F"/>
    <w:rsid w:val="00FB0392"/>
    <w:rsid w:val="00FB453D"/>
    <w:rsid w:val="00FC3EE6"/>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9BD94"/>
  <w15:chartTrackingRefBased/>
  <w15:docId w15:val="{22285ED6-3355-497A-9250-2BE5E497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rriculum@hmns.org%0d%0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fae5a2-04aa-4f97-b506-f204a53d12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C45D815720E4BA9500F7BAEFB803F" ma:contentTypeVersion="18" ma:contentTypeDescription="Create a new document." ma:contentTypeScope="" ma:versionID="16a9f6a334cfd9b9c8dcb249b0a5e0bb">
  <xsd:schema xmlns:xsd="http://www.w3.org/2001/XMLSchema" xmlns:xs="http://www.w3.org/2001/XMLSchema" xmlns:p="http://schemas.microsoft.com/office/2006/metadata/properties" xmlns:ns3="73fae5a2-04aa-4f97-b506-f204a53d12c7" xmlns:ns4="56a57df2-2181-4903-b0fc-2a508fd244c7" targetNamespace="http://schemas.microsoft.com/office/2006/metadata/properties" ma:root="true" ma:fieldsID="74635ef35079528fb5a300eb74c70942" ns3:_="" ns4:_="">
    <xsd:import namespace="73fae5a2-04aa-4f97-b506-f204a53d12c7"/>
    <xsd:import namespace="56a57df2-2181-4903-b0fc-2a508fd244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5a2-04aa-4f97-b506-f204a53d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57df2-2181-4903-b0fc-2a508fd24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2C99B-E7CB-4601-B6DB-8AADC36DD932}">
  <ds:schemaRefs>
    <ds:schemaRef ds:uri="http://schemas.microsoft.com/sharepoint/v3/contenttype/forms"/>
  </ds:schemaRefs>
</ds:datastoreItem>
</file>

<file path=customXml/itemProps2.xml><?xml version="1.0" encoding="utf-8"?>
<ds:datastoreItem xmlns:ds="http://schemas.openxmlformats.org/officeDocument/2006/customXml" ds:itemID="{6F6D77DB-244F-4128-AACE-E553C86615A9}">
  <ds:schemaRefs>
    <ds:schemaRef ds:uri="http://schemas.microsoft.com/office/2006/metadata/properties"/>
    <ds:schemaRef ds:uri="http://schemas.microsoft.com/office/infopath/2007/PartnerControls"/>
    <ds:schemaRef ds:uri="73fae5a2-04aa-4f97-b506-f204a53d12c7"/>
  </ds:schemaRefs>
</ds:datastoreItem>
</file>

<file path=customXml/itemProps3.xml><?xml version="1.0" encoding="utf-8"?>
<ds:datastoreItem xmlns:ds="http://schemas.openxmlformats.org/officeDocument/2006/customXml" ds:itemID="{89D40134-137F-4DE7-B35B-312A25E2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5a2-04aa-4f97-b506-f204a53d12c7"/>
    <ds:schemaRef ds:uri="56a57df2-2181-4903-b0fc-2a508fd2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Honard</dc:creator>
  <cp:lastModifiedBy>Kathleen Havens</cp:lastModifiedBy>
  <cp:revision>11</cp:revision>
  <cp:lastPrinted>2023-10-25T17:07:00Z</cp:lastPrinted>
  <dcterms:created xsi:type="dcterms:W3CDTF">2026-02-20T17:54:00Z</dcterms:created>
  <dcterms:modified xsi:type="dcterms:W3CDTF">2026-02-20T18:02:00Z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0x01010010DC45D815720E4BA9500F7BAEFB803F</vt:lpwstr>
  </property>
  <property fmtid="{D5CDD505-2E9C-101B-9397-08002B2CF9AE}" pid="3" name="GrammarlyDocumentId">
    <vt:lpwstr>6db7a4fe788422619010dd9043f68f968597f5786975fbc362ba1e30b0bead8c</vt:lpwstr>
  </property>
</Properties>
</file>