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174646026"/>
        <w:docPartObj>
          <w:docPartGallery w:val="Cover Pages"/>
          <w:docPartUnique/>
        </w:docPartObj>
      </w:sdtPr>
      <w:sdtContent>
        <w:p w14:paraId="1B97C2F2" w14:textId="77777777" w:rsidR="00791E5D" w:rsidRDefault="00791E5D">
          <w:r>
            <w:rPr>
              <w:noProof/>
            </w:rPr>
            <mc:AlternateContent>
              <mc:Choice Requires="wpg">
                <w:drawing>
                  <wp:anchor distT="0" distB="0" distL="114300" distR="114300" simplePos="0" relativeHeight="251659264" behindDoc="1" locked="0" layoutInCell="1" allowOverlap="1" wp14:anchorId="5266C387" wp14:editId="4B67F878">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3DA39B" w14:textId="77777777" w:rsidR="00791E5D" w:rsidRDefault="00791E5D">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30E01" w14:textId="77777777" w:rsidR="00791E5D" w:rsidRPr="00203B6E" w:rsidRDefault="00791E5D"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7C4D0BB6" w14:textId="77777777" w:rsidR="00791E5D"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Online Curriculum</w:t>
                                  </w:r>
                                </w:p>
                                <w:p w14:paraId="32C72CAB" w14:textId="77777777" w:rsidR="00791E5D" w:rsidRDefault="00791E5D" w:rsidP="00791E5D">
                                  <w:pPr>
                                    <w:pStyle w:val="NoSpacing"/>
                                    <w:jc w:val="center"/>
                                    <w:rPr>
                                      <w:rFonts w:ascii="Calibri Light" w:eastAsia="Times New Roman" w:hAnsi="Calibri Light"/>
                                      <w:b/>
                                      <w:caps/>
                                      <w:sz w:val="52"/>
                                      <w:szCs w:val="72"/>
                                    </w:rPr>
                                  </w:pPr>
                                </w:p>
                                <w:p w14:paraId="1E097729" w14:textId="67668B15" w:rsidR="00791E5D" w:rsidRPr="00203B6E" w:rsidRDefault="00626B07"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Hall of the Americas</w:t>
                                  </w:r>
                                </w:p>
                                <w:p w14:paraId="2ACC836A" w14:textId="07E1FAC8" w:rsidR="00A37552"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1C496746" w14:textId="59286665" w:rsidR="00791E5D" w:rsidRPr="00791E5D" w:rsidRDefault="00626B07" w:rsidP="00A37552">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 xml:space="preserve"> </w:t>
                                  </w:r>
                                  <w:r w:rsidR="00A37552">
                                    <w:rPr>
                                      <w:rFonts w:ascii="Calibri Light" w:eastAsia="Times New Roman" w:hAnsi="Calibri Light"/>
                                      <w:caps/>
                                      <w:sz w:val="44"/>
                                      <w:szCs w:val="72"/>
                                    </w:rPr>
                                    <w:t>3</w:t>
                                  </w:r>
                                  <w:r w:rsidR="00A37552" w:rsidRPr="002E706D">
                                    <w:rPr>
                                      <w:rFonts w:ascii="Calibri Light" w:eastAsia="Times New Roman" w:hAnsi="Calibri Light"/>
                                      <w:caps/>
                                      <w:sz w:val="44"/>
                                      <w:szCs w:val="72"/>
                                      <w:vertAlign w:val="superscript"/>
                                    </w:rPr>
                                    <w:t>rd</w:t>
                                  </w:r>
                                  <w:r w:rsidR="00A37552">
                                    <w:rPr>
                                      <w:rFonts w:ascii="Calibri Light" w:eastAsia="Times New Roman" w:hAnsi="Calibri Light"/>
                                      <w:caps/>
                                      <w:sz w:val="44"/>
                                      <w:szCs w:val="72"/>
                                    </w:rPr>
                                    <w:t xml:space="preserve"> – 5</w:t>
                                  </w:r>
                                  <w:r w:rsidR="00A37552" w:rsidRPr="002E706D">
                                    <w:rPr>
                                      <w:rFonts w:ascii="Calibri Light" w:eastAsia="Times New Roman" w:hAnsi="Calibri Light"/>
                                      <w:caps/>
                                      <w:sz w:val="44"/>
                                      <w:szCs w:val="72"/>
                                      <w:vertAlign w:val="superscript"/>
                                    </w:rPr>
                                    <w:t>th</w:t>
                                  </w:r>
                                  <w:r w:rsidR="00A37552">
                                    <w:rPr>
                                      <w:rFonts w:ascii="Calibri Light" w:eastAsia="Times New Roman" w:hAnsi="Calibri Light"/>
                                      <w:caps/>
                                      <w:sz w:val="44"/>
                                      <w:szCs w:val="72"/>
                                    </w:rPr>
                                    <w:t xml:space="preserve"> </w:t>
                                  </w:r>
                                  <w:r w:rsidR="00791E5D" w:rsidRPr="00203B6E">
                                    <w:rPr>
                                      <w:rFonts w:ascii="Calibri Light" w:eastAsia="Times New Roman" w:hAnsi="Calibri Light"/>
                                      <w:caps/>
                                      <w:sz w:val="44"/>
                                      <w:szCs w:val="72"/>
                                    </w:rPr>
                                    <w:t>Grade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266C387"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193DA39B" w14:textId="77777777" w:rsidR="00791E5D" w:rsidRDefault="00791E5D">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B530E01" w14:textId="77777777" w:rsidR="00791E5D" w:rsidRPr="00203B6E" w:rsidRDefault="00791E5D"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7C4D0BB6" w14:textId="77777777" w:rsidR="00791E5D"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Online Curriculum</w:t>
                            </w:r>
                          </w:p>
                          <w:p w14:paraId="32C72CAB" w14:textId="77777777" w:rsidR="00791E5D" w:rsidRDefault="00791E5D" w:rsidP="00791E5D">
                            <w:pPr>
                              <w:pStyle w:val="NoSpacing"/>
                              <w:jc w:val="center"/>
                              <w:rPr>
                                <w:rFonts w:ascii="Calibri Light" w:eastAsia="Times New Roman" w:hAnsi="Calibri Light"/>
                                <w:b/>
                                <w:caps/>
                                <w:sz w:val="52"/>
                                <w:szCs w:val="72"/>
                              </w:rPr>
                            </w:pPr>
                          </w:p>
                          <w:p w14:paraId="1E097729" w14:textId="67668B15" w:rsidR="00791E5D" w:rsidRPr="00203B6E" w:rsidRDefault="00626B07"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Hall of the Americas</w:t>
                            </w:r>
                          </w:p>
                          <w:p w14:paraId="2ACC836A" w14:textId="07E1FAC8" w:rsidR="00A37552"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1C496746" w14:textId="59286665" w:rsidR="00791E5D" w:rsidRPr="00791E5D" w:rsidRDefault="00626B07" w:rsidP="00A37552">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 xml:space="preserve"> </w:t>
                            </w:r>
                            <w:r w:rsidR="00A37552">
                              <w:rPr>
                                <w:rFonts w:ascii="Calibri Light" w:eastAsia="Times New Roman" w:hAnsi="Calibri Light"/>
                                <w:caps/>
                                <w:sz w:val="44"/>
                                <w:szCs w:val="72"/>
                              </w:rPr>
                              <w:t>3</w:t>
                            </w:r>
                            <w:r w:rsidR="00A37552" w:rsidRPr="002E706D">
                              <w:rPr>
                                <w:rFonts w:ascii="Calibri Light" w:eastAsia="Times New Roman" w:hAnsi="Calibri Light"/>
                                <w:caps/>
                                <w:sz w:val="44"/>
                                <w:szCs w:val="72"/>
                                <w:vertAlign w:val="superscript"/>
                              </w:rPr>
                              <w:t>rd</w:t>
                            </w:r>
                            <w:r w:rsidR="00A37552">
                              <w:rPr>
                                <w:rFonts w:ascii="Calibri Light" w:eastAsia="Times New Roman" w:hAnsi="Calibri Light"/>
                                <w:caps/>
                                <w:sz w:val="44"/>
                                <w:szCs w:val="72"/>
                              </w:rPr>
                              <w:t xml:space="preserve"> – 5</w:t>
                            </w:r>
                            <w:r w:rsidR="00A37552" w:rsidRPr="002E706D">
                              <w:rPr>
                                <w:rFonts w:ascii="Calibri Light" w:eastAsia="Times New Roman" w:hAnsi="Calibri Light"/>
                                <w:caps/>
                                <w:sz w:val="44"/>
                                <w:szCs w:val="72"/>
                                <w:vertAlign w:val="superscript"/>
                              </w:rPr>
                              <w:t>th</w:t>
                            </w:r>
                            <w:r w:rsidR="00A37552">
                              <w:rPr>
                                <w:rFonts w:ascii="Calibri Light" w:eastAsia="Times New Roman" w:hAnsi="Calibri Light"/>
                                <w:caps/>
                                <w:sz w:val="44"/>
                                <w:szCs w:val="72"/>
                              </w:rPr>
                              <w:t xml:space="preserve"> </w:t>
                            </w:r>
                            <w:r w:rsidR="00791E5D" w:rsidRPr="00203B6E">
                              <w:rPr>
                                <w:rFonts w:ascii="Calibri Light" w:eastAsia="Times New Roman" w:hAnsi="Calibri Light"/>
                                <w:caps/>
                                <w:sz w:val="44"/>
                                <w:szCs w:val="72"/>
                              </w:rPr>
                              <w:t>Grade</w:t>
                            </w:r>
                          </w:p>
                        </w:txbxContent>
                      </v:textbox>
                    </v:shape>
                    <w10:wrap anchorx="page" anchory="page"/>
                  </v:group>
                </w:pict>
              </mc:Fallback>
            </mc:AlternateContent>
          </w:r>
        </w:p>
        <w:p w14:paraId="281E8F96" w14:textId="77777777" w:rsidR="00791E5D" w:rsidRDefault="00791E5D">
          <w:r>
            <w:br w:type="page"/>
          </w:r>
        </w:p>
      </w:sdtContent>
    </w:sdt>
    <w:p w14:paraId="75E71A53" w14:textId="71942F22" w:rsidR="00791E5D" w:rsidRDefault="00791E5D" w:rsidP="00163D51">
      <w:pPr>
        <w:pStyle w:val="Heading1"/>
        <w:rPr>
          <w:rFonts w:ascii="Calibri" w:hAnsi="Calibri"/>
          <w:b/>
          <w:color w:val="000000"/>
        </w:rPr>
      </w:pPr>
      <w:r w:rsidRPr="00203B6E">
        <w:rPr>
          <w:rFonts w:ascii="Calibri" w:hAnsi="Calibri"/>
          <w:b/>
          <w:color w:val="000000"/>
        </w:rPr>
        <w:lastRenderedPageBreak/>
        <w:t>Dear Educator,</w:t>
      </w:r>
    </w:p>
    <w:p w14:paraId="4228FCC0" w14:textId="77777777" w:rsidR="00163D51" w:rsidRPr="00163D51" w:rsidRDefault="00163D51" w:rsidP="00163D51"/>
    <w:p w14:paraId="3A151100" w14:textId="77777777" w:rsidR="0010178F" w:rsidRDefault="0010178F" w:rsidP="0010178F">
      <w:r>
        <w:t>Thank you for downloading the free online curriculum available at HMNS. We are thrilled that you include the world-renowned Houston Museum of Natural Science in your educational toolkit.</w:t>
      </w:r>
    </w:p>
    <w:p w14:paraId="5539F95A" w14:textId="77777777" w:rsidR="0010178F" w:rsidRDefault="0010178F" w:rsidP="0010178F">
      <w:r>
        <w:t>Here at HMNS, our mission has always been to provide exemplary educational opportunities for the community. Providing educators like you with a free, fully editable curriculum is just one of many ways we are fulfilling that mission.</w:t>
      </w:r>
    </w:p>
    <w:p w14:paraId="6C66DED2" w14:textId="2C1FCF0F" w:rsidR="00791E5D" w:rsidRDefault="0010178F" w:rsidP="0010178F">
      <w:r>
        <w:t>Thank you again, and we hope you enjoy your field trip to HMNS!</w:t>
      </w:r>
    </w:p>
    <w:p w14:paraId="417F0C36" w14:textId="77777777" w:rsidR="00791E5D" w:rsidRDefault="00791E5D" w:rsidP="00791E5D"/>
    <w:p w14:paraId="42043913" w14:textId="77777777" w:rsidR="00791E5D" w:rsidRPr="00203B6E" w:rsidRDefault="00791E5D" w:rsidP="00791E5D">
      <w:pPr>
        <w:pStyle w:val="Heading3"/>
      </w:pPr>
      <w:r w:rsidRPr="00203B6E">
        <w:t>How to use this guide:</w:t>
      </w:r>
    </w:p>
    <w:p w14:paraId="370E765A" w14:textId="167B98EB" w:rsidR="00791E5D" w:rsidRPr="0088687F" w:rsidRDefault="00791E5D" w:rsidP="00791E5D">
      <w:pPr>
        <w:numPr>
          <w:ilvl w:val="0"/>
          <w:numId w:val="1"/>
        </w:numPr>
        <w:spacing w:after="180" w:line="274" w:lineRule="auto"/>
      </w:pPr>
      <w:bookmarkStart w:id="0" w:name="_Hlk175565489"/>
      <w:r w:rsidRPr="0088687F">
        <w:t>Feel free to edit the questions to suit your student group.</w:t>
      </w:r>
    </w:p>
    <w:p w14:paraId="40DF3C7A" w14:textId="1F6ED8A8" w:rsidR="00791E5D" w:rsidRPr="0088687F" w:rsidRDefault="00791E5D" w:rsidP="00791E5D">
      <w:pPr>
        <w:numPr>
          <w:ilvl w:val="0"/>
          <w:numId w:val="1"/>
        </w:numPr>
        <w:spacing w:after="180" w:line="274" w:lineRule="auto"/>
      </w:pPr>
      <w:r w:rsidRPr="0088687F">
        <w:t xml:space="preserve">The Knowledge Hunt is </w:t>
      </w:r>
      <w:r>
        <w:t xml:space="preserve">for the </w:t>
      </w:r>
      <w:r w:rsidR="00995FAE" w:rsidRPr="00995FAE">
        <w:t>John P. McGovern Hall of the Americas</w:t>
      </w:r>
      <w:r>
        <w:t xml:space="preserve">. </w:t>
      </w:r>
    </w:p>
    <w:p w14:paraId="4F1FEFBB" w14:textId="77777777" w:rsidR="00791E5D" w:rsidRPr="0088687F" w:rsidRDefault="00791E5D" w:rsidP="00791E5D">
      <w:pPr>
        <w:numPr>
          <w:ilvl w:val="0"/>
          <w:numId w:val="1"/>
        </w:numPr>
        <w:spacing w:after="180" w:line="274" w:lineRule="auto"/>
      </w:pPr>
      <w:r w:rsidRPr="0088687F">
        <w:t xml:space="preserve">Visitor services and security staff are posted around the Museum and will be happy to assist you in finding any of the locations </w:t>
      </w:r>
      <w:r>
        <w:t xml:space="preserve">or objects </w:t>
      </w:r>
      <w:r w:rsidRPr="0088687F">
        <w:t>mentioned.</w:t>
      </w:r>
    </w:p>
    <w:p w14:paraId="173CC9DA" w14:textId="77777777" w:rsidR="00791E5D" w:rsidRPr="0088687F" w:rsidRDefault="00791E5D" w:rsidP="00791E5D">
      <w:pPr>
        <w:numPr>
          <w:ilvl w:val="0"/>
          <w:numId w:val="1"/>
        </w:numPr>
        <w:spacing w:after="180" w:line="274" w:lineRule="auto"/>
      </w:pPr>
      <w:r w:rsidRPr="0088687F">
        <w:t>Please ensure that one chaperone is with every group of ten students at all times as they complete these activities.</w:t>
      </w:r>
    </w:p>
    <w:bookmarkEnd w:id="0"/>
    <w:p w14:paraId="50EA7EA9" w14:textId="77777777" w:rsidR="00791E5D" w:rsidRPr="0088687F" w:rsidRDefault="00791E5D" w:rsidP="00791E5D"/>
    <w:p w14:paraId="0E85FA6D" w14:textId="77777777" w:rsidR="00443D97" w:rsidRDefault="00443D97" w:rsidP="00443D97">
      <w:pPr>
        <w:rPr>
          <w:rStyle w:val="Hyperlink"/>
          <w:rFonts w:eastAsia="Times New Roman"/>
          <w:b/>
          <w:lang w:val="fr-FR"/>
        </w:rPr>
      </w:pPr>
      <w:bookmarkStart w:id="1" w:name="_Hlk175565520"/>
      <w:r>
        <w:t xml:space="preserve">For TEKS information or questions, contact us at </w:t>
      </w:r>
      <w:hyperlink r:id="rId10" w:history="1">
        <w:r>
          <w:rPr>
            <w:rStyle w:val="Hyperlink"/>
            <w:rFonts w:eastAsia="Times New Roman"/>
            <w:b/>
            <w:lang w:val="fr-FR"/>
          </w:rPr>
          <w:t>curriculum@hmns.org</w:t>
        </w:r>
      </w:hyperlink>
    </w:p>
    <w:p w14:paraId="6D5B1B07" w14:textId="704F4136" w:rsidR="00791E5D" w:rsidRPr="00626B07" w:rsidRDefault="00443D97" w:rsidP="00626B07">
      <w:pPr>
        <w:rPr>
          <w:b/>
          <w:color w:val="000000" w:themeColor="text1"/>
          <w:sz w:val="28"/>
          <w:szCs w:val="28"/>
          <w:lang w:val="fr-FR"/>
        </w:rPr>
      </w:pPr>
      <w:r>
        <w:rPr>
          <w:b/>
          <w:color w:val="0000FF"/>
          <w:u w:val="single"/>
          <w:lang w:val="fr-FR"/>
        </w:rPr>
        <w:br w:type="page"/>
      </w:r>
      <w:bookmarkEnd w:id="1"/>
      <w:r w:rsidR="00791E5D" w:rsidRPr="00626B07">
        <w:rPr>
          <w:rFonts w:ascii="Calibri" w:hAnsi="Calibri"/>
          <w:b/>
          <w:color w:val="000000"/>
          <w:sz w:val="28"/>
          <w:szCs w:val="28"/>
        </w:rPr>
        <w:lastRenderedPageBreak/>
        <w:t>Knowledge Hunt</w:t>
      </w:r>
    </w:p>
    <w:p w14:paraId="5BFB175E" w14:textId="5B15D096" w:rsidR="00BE6C36" w:rsidRPr="002E706D" w:rsidRDefault="00BE6C36" w:rsidP="00BE6C36">
      <w:pPr>
        <w:rPr>
          <w:i/>
          <w:iCs/>
        </w:rPr>
      </w:pPr>
      <w:bookmarkStart w:id="2" w:name="_Hlk175744462"/>
      <w:r w:rsidRPr="002E706D">
        <w:rPr>
          <w:rFonts w:ascii="Calibri" w:eastAsia="Times New Roman" w:hAnsi="Calibri" w:cs="Times New Roman"/>
          <w:color w:val="000000"/>
          <w:sz w:val="24"/>
          <w:szCs w:val="24"/>
        </w:rPr>
        <w:t>Instructions:</w:t>
      </w:r>
      <w:r w:rsidRPr="00BE6C36">
        <w:rPr>
          <w:color w:val="000000"/>
          <w:sz w:val="24"/>
          <w:szCs w:val="24"/>
        </w:rPr>
        <w:t xml:space="preserve"> Read the information and answer the questions as you go through the </w:t>
      </w:r>
      <w:r w:rsidRPr="002E706D">
        <w:rPr>
          <w:rFonts w:ascii="Calibri" w:eastAsia="Times New Roman" w:hAnsi="Calibri" w:cs="Times New Roman"/>
          <w:b/>
          <w:bCs/>
          <w:i/>
          <w:iCs/>
          <w:color w:val="000000"/>
          <w:sz w:val="24"/>
          <w:szCs w:val="24"/>
        </w:rPr>
        <w:t>John P. McGovern Hall of the Americas.</w:t>
      </w:r>
    </w:p>
    <w:p w14:paraId="4675234F" w14:textId="30A8E8FC" w:rsidR="00963E2B" w:rsidRDefault="00626B07" w:rsidP="00963E2B">
      <w:pPr>
        <w:pStyle w:val="Heading2"/>
      </w:pPr>
      <w:bookmarkStart w:id="3" w:name="_Hlk175575445"/>
      <w:bookmarkEnd w:id="2"/>
      <w:r>
        <w:t>Section: We Are Here</w:t>
      </w:r>
    </w:p>
    <w:bookmarkEnd w:id="3"/>
    <w:p w14:paraId="4D9C30A1" w14:textId="745C41E4" w:rsidR="00626B07" w:rsidRPr="0083167E" w:rsidRDefault="00FB19F1" w:rsidP="00FB19F1">
      <w:pPr>
        <w:rPr>
          <w:sz w:val="24"/>
          <w:szCs w:val="24"/>
        </w:rPr>
      </w:pPr>
      <w:r>
        <w:rPr>
          <w:b/>
          <w:bCs/>
          <w:sz w:val="24"/>
          <w:szCs w:val="24"/>
        </w:rPr>
        <w:t>Find</w:t>
      </w:r>
      <w:r w:rsidRPr="0083167E">
        <w:rPr>
          <w:b/>
          <w:bCs/>
          <w:sz w:val="24"/>
          <w:szCs w:val="24"/>
        </w:rPr>
        <w:t xml:space="preserve"> </w:t>
      </w:r>
      <w:r w:rsidR="0083167E" w:rsidRPr="0083167E">
        <w:rPr>
          <w:b/>
          <w:bCs/>
          <w:sz w:val="24"/>
          <w:szCs w:val="24"/>
        </w:rPr>
        <w:t>t</w:t>
      </w:r>
      <w:r w:rsidR="00626B07" w:rsidRPr="0083167E">
        <w:rPr>
          <w:b/>
          <w:bCs/>
          <w:sz w:val="24"/>
          <w:szCs w:val="24"/>
        </w:rPr>
        <w:t>he inuksuk</w:t>
      </w:r>
      <w:r>
        <w:rPr>
          <w:b/>
          <w:bCs/>
          <w:sz w:val="24"/>
          <w:szCs w:val="24"/>
        </w:rPr>
        <w:t xml:space="preserve"> (the large stack of stones)</w:t>
      </w:r>
      <w:r w:rsidR="00626B07" w:rsidRPr="0083167E">
        <w:rPr>
          <w:b/>
          <w:bCs/>
          <w:sz w:val="24"/>
          <w:szCs w:val="24"/>
        </w:rPr>
        <w:t xml:space="preserve"> in the center of the exhibit. </w:t>
      </w:r>
      <w:r w:rsidR="00626B07">
        <w:t xml:space="preserve"> </w:t>
      </w:r>
    </w:p>
    <w:p w14:paraId="2CA67B4A" w14:textId="5C2F57AA" w:rsidR="00FB19F1" w:rsidRPr="002E706D" w:rsidRDefault="00FB19F1" w:rsidP="00626B07">
      <w:pPr>
        <w:rPr>
          <w:sz w:val="24"/>
          <w:szCs w:val="24"/>
        </w:rPr>
      </w:pPr>
      <w:r w:rsidRPr="002E706D">
        <w:rPr>
          <w:sz w:val="24"/>
          <w:szCs w:val="24"/>
        </w:rPr>
        <w:t>An inuksuk is a stack of stones made by the Inuit people to mark important locations and convey messages. For instance, it can indicate nearby resources like a river for salmon or caribou hunting.</w:t>
      </w:r>
    </w:p>
    <w:p w14:paraId="254B45B8" w14:textId="1EB6CD89" w:rsidR="00EB045C" w:rsidRPr="002E706D" w:rsidRDefault="00EB045C" w:rsidP="00626B07">
      <w:pPr>
        <w:rPr>
          <w:sz w:val="24"/>
          <w:szCs w:val="24"/>
          <w:u w:val="single"/>
        </w:rPr>
      </w:pPr>
      <w:r w:rsidRPr="002E706D">
        <w:rPr>
          <w:sz w:val="24"/>
          <w:szCs w:val="24"/>
          <w:u w:val="single"/>
        </w:rPr>
        <w:t>How do you think an inuksuk helped people find a special place? How do you think it worked?</w:t>
      </w:r>
    </w:p>
    <w:p w14:paraId="183C1215" w14:textId="77777777" w:rsidR="00EB045C" w:rsidRDefault="00EB045C" w:rsidP="00626B07">
      <w:pPr>
        <w:rPr>
          <w:sz w:val="24"/>
          <w:szCs w:val="24"/>
        </w:rPr>
      </w:pPr>
    </w:p>
    <w:p w14:paraId="1A1CAB04" w14:textId="77777777" w:rsidR="00EB045C" w:rsidRDefault="00EB045C" w:rsidP="00626B07">
      <w:pPr>
        <w:rPr>
          <w:sz w:val="24"/>
          <w:szCs w:val="24"/>
        </w:rPr>
      </w:pPr>
    </w:p>
    <w:p w14:paraId="00366FE6" w14:textId="5D61C172" w:rsidR="00EB045C" w:rsidRPr="002E706D" w:rsidRDefault="00AC63FA" w:rsidP="00626B07">
      <w:pPr>
        <w:rPr>
          <w:sz w:val="24"/>
          <w:szCs w:val="24"/>
          <w:u w:val="single"/>
        </w:rPr>
      </w:pPr>
      <w:r w:rsidRPr="002E706D">
        <w:rPr>
          <w:sz w:val="24"/>
          <w:szCs w:val="24"/>
          <w:u w:val="single"/>
        </w:rPr>
        <w:t>What tools do we use to help us find our way around Houston?</w:t>
      </w:r>
    </w:p>
    <w:p w14:paraId="6BA80828" w14:textId="77777777" w:rsidR="00FB19F1" w:rsidRDefault="00FB19F1" w:rsidP="00626B07">
      <w:pPr>
        <w:rPr>
          <w:sz w:val="24"/>
          <w:szCs w:val="24"/>
        </w:rPr>
      </w:pPr>
    </w:p>
    <w:p w14:paraId="2CC8542D" w14:textId="31AF1CF5" w:rsidR="00AC63FA" w:rsidRPr="002E706D" w:rsidRDefault="00AC63FA" w:rsidP="00626B07">
      <w:pPr>
        <w:rPr>
          <w:sz w:val="24"/>
          <w:szCs w:val="24"/>
          <w:u w:val="single"/>
        </w:rPr>
      </w:pPr>
      <w:r w:rsidRPr="002E706D">
        <w:rPr>
          <w:sz w:val="24"/>
          <w:szCs w:val="24"/>
          <w:u w:val="single"/>
        </w:rPr>
        <w:t xml:space="preserve">Draw a simple sketch of an inuksuk below. Remember, an inuksuk looks like a person made out of stones! </w:t>
      </w:r>
    </w:p>
    <w:p w14:paraId="38BDF86E" w14:textId="77777777" w:rsidR="00AC63FA" w:rsidRDefault="00AC63FA" w:rsidP="00626B07">
      <w:pPr>
        <w:rPr>
          <w:sz w:val="24"/>
          <w:szCs w:val="24"/>
        </w:rPr>
      </w:pPr>
    </w:p>
    <w:p w14:paraId="6124308B" w14:textId="77777777" w:rsidR="005150B6" w:rsidRDefault="005150B6" w:rsidP="00626B07">
      <w:pPr>
        <w:rPr>
          <w:sz w:val="24"/>
          <w:szCs w:val="24"/>
        </w:rPr>
      </w:pPr>
    </w:p>
    <w:p w14:paraId="56F0AB3E" w14:textId="77777777" w:rsidR="00AC63FA" w:rsidRDefault="00AC63FA" w:rsidP="00626B07">
      <w:pPr>
        <w:rPr>
          <w:sz w:val="24"/>
          <w:szCs w:val="24"/>
        </w:rPr>
      </w:pPr>
    </w:p>
    <w:p w14:paraId="7EE019FD" w14:textId="47067B16" w:rsidR="00626B07" w:rsidRDefault="00626B07" w:rsidP="00626B07">
      <w:pPr>
        <w:rPr>
          <w:b/>
          <w:bCs/>
          <w:color w:val="C00000"/>
          <w:sz w:val="28"/>
          <w:szCs w:val="28"/>
        </w:rPr>
      </w:pPr>
      <w:bookmarkStart w:id="4" w:name="_Hlk175575478"/>
      <w:r w:rsidRPr="00626B07">
        <w:rPr>
          <w:b/>
          <w:bCs/>
          <w:color w:val="C00000"/>
          <w:sz w:val="28"/>
          <w:szCs w:val="28"/>
        </w:rPr>
        <w:t>Section: The Arctic Nations</w:t>
      </w:r>
    </w:p>
    <w:bookmarkEnd w:id="4"/>
    <w:p w14:paraId="0E3C0FF6" w14:textId="432952A7" w:rsidR="00626B07" w:rsidRPr="0083167E" w:rsidRDefault="008D0B48" w:rsidP="00626B07">
      <w:pPr>
        <w:rPr>
          <w:b/>
          <w:bCs/>
          <w:sz w:val="24"/>
          <w:szCs w:val="24"/>
        </w:rPr>
      </w:pPr>
      <w:r w:rsidRPr="008D0B48">
        <w:rPr>
          <w:b/>
          <w:bCs/>
          <w:sz w:val="24"/>
          <w:szCs w:val="24"/>
        </w:rPr>
        <w:t xml:space="preserve">Find the map of the </w:t>
      </w:r>
      <w:bookmarkStart w:id="5" w:name="_Hlk175575553"/>
      <w:r w:rsidR="00626B07" w:rsidRPr="0083167E">
        <w:rPr>
          <w:b/>
          <w:bCs/>
          <w:sz w:val="24"/>
          <w:szCs w:val="24"/>
        </w:rPr>
        <w:t>of the Arctic Nations</w:t>
      </w:r>
      <w:r w:rsidR="005150B6">
        <w:rPr>
          <w:b/>
          <w:bCs/>
          <w:sz w:val="24"/>
          <w:szCs w:val="24"/>
        </w:rPr>
        <w:t>.</w:t>
      </w:r>
      <w:r w:rsidR="0083167E" w:rsidRPr="0083167E">
        <w:rPr>
          <w:b/>
          <w:bCs/>
          <w:sz w:val="24"/>
          <w:szCs w:val="24"/>
        </w:rPr>
        <w:t xml:space="preserve"> </w:t>
      </w:r>
      <w:bookmarkEnd w:id="5"/>
    </w:p>
    <w:p w14:paraId="2B457E1A" w14:textId="76D19C2E" w:rsidR="00FB19F1" w:rsidRDefault="00FB19F1" w:rsidP="009164F7">
      <w:pPr>
        <w:rPr>
          <w:sz w:val="24"/>
          <w:szCs w:val="24"/>
          <w:u w:val="single"/>
        </w:rPr>
      </w:pPr>
      <w:r>
        <w:rPr>
          <w:sz w:val="24"/>
          <w:szCs w:val="24"/>
        </w:rPr>
        <w:t xml:space="preserve">Look at the map. </w:t>
      </w:r>
      <w:r w:rsidR="001C0DBC" w:rsidRPr="002E706D">
        <w:rPr>
          <w:sz w:val="24"/>
          <w:szCs w:val="24"/>
        </w:rPr>
        <w:t>The Arctic is the very top part of Earth. It's mostly water, and a lot of it is ice.</w:t>
      </w:r>
      <w:r>
        <w:rPr>
          <w:sz w:val="24"/>
          <w:szCs w:val="24"/>
        </w:rPr>
        <w:t xml:space="preserve"> </w:t>
      </w:r>
      <w:r w:rsidR="001C0DBC" w:rsidRPr="001C0DBC">
        <w:rPr>
          <w:sz w:val="24"/>
          <w:szCs w:val="24"/>
        </w:rPr>
        <w:t>The native people living in the cold Arctic areas of the United States, Greenland, and Canada have been there for a very long time.</w:t>
      </w:r>
    </w:p>
    <w:p w14:paraId="676499E1" w14:textId="2E05B034" w:rsidR="009164F7" w:rsidRPr="002E706D" w:rsidRDefault="009164F7" w:rsidP="009164F7">
      <w:pPr>
        <w:rPr>
          <w:sz w:val="24"/>
          <w:szCs w:val="24"/>
          <w:u w:val="single"/>
        </w:rPr>
      </w:pPr>
      <w:r w:rsidRPr="009164F7">
        <w:rPr>
          <w:sz w:val="24"/>
          <w:szCs w:val="24"/>
          <w:u w:val="single"/>
        </w:rPr>
        <w:t>What is the weather like in the Arctic?</w:t>
      </w:r>
    </w:p>
    <w:p w14:paraId="32803796" w14:textId="77777777" w:rsidR="009164F7" w:rsidRDefault="009164F7" w:rsidP="009164F7">
      <w:pPr>
        <w:rPr>
          <w:sz w:val="24"/>
          <w:szCs w:val="24"/>
          <w:u w:val="single"/>
        </w:rPr>
      </w:pPr>
    </w:p>
    <w:p w14:paraId="457C792C" w14:textId="77777777" w:rsidR="00FB19F1" w:rsidRPr="009164F7" w:rsidRDefault="00FB19F1" w:rsidP="009164F7">
      <w:pPr>
        <w:rPr>
          <w:sz w:val="24"/>
          <w:szCs w:val="24"/>
          <w:u w:val="single"/>
        </w:rPr>
      </w:pPr>
    </w:p>
    <w:p w14:paraId="4971A043" w14:textId="77777777" w:rsidR="006637AF" w:rsidRDefault="006637AF" w:rsidP="00626B07">
      <w:pPr>
        <w:rPr>
          <w:sz w:val="24"/>
          <w:szCs w:val="24"/>
          <w:u w:val="single"/>
        </w:rPr>
      </w:pPr>
    </w:p>
    <w:p w14:paraId="0C40394F" w14:textId="54600E69" w:rsidR="00FB19F1" w:rsidRDefault="009164F7" w:rsidP="00626B07">
      <w:pPr>
        <w:rPr>
          <w:sz w:val="24"/>
          <w:szCs w:val="24"/>
          <w:u w:val="single"/>
        </w:rPr>
      </w:pPr>
      <w:r w:rsidRPr="009164F7">
        <w:rPr>
          <w:sz w:val="24"/>
          <w:szCs w:val="24"/>
          <w:u w:val="single"/>
        </w:rPr>
        <w:lastRenderedPageBreak/>
        <w:t>How does living in the Arctic change the way people live?</w:t>
      </w:r>
    </w:p>
    <w:p w14:paraId="44EC30B5" w14:textId="77777777" w:rsidR="00FB19F1" w:rsidRPr="002E706D" w:rsidRDefault="00FB19F1" w:rsidP="00626B07">
      <w:pPr>
        <w:rPr>
          <w:sz w:val="24"/>
          <w:szCs w:val="24"/>
          <w:u w:val="single"/>
        </w:rPr>
      </w:pPr>
    </w:p>
    <w:p w14:paraId="0029CF0C" w14:textId="77777777" w:rsidR="009164F7" w:rsidRPr="009164F7" w:rsidRDefault="009164F7" w:rsidP="00626B07">
      <w:pPr>
        <w:rPr>
          <w:sz w:val="24"/>
          <w:szCs w:val="24"/>
        </w:rPr>
      </w:pPr>
    </w:p>
    <w:p w14:paraId="74B15715" w14:textId="2C571432" w:rsidR="007E0E8F" w:rsidRPr="0083167E" w:rsidRDefault="00FB19F1" w:rsidP="007E0E8F">
      <w:pPr>
        <w:rPr>
          <w:b/>
          <w:bCs/>
          <w:sz w:val="24"/>
          <w:szCs w:val="24"/>
        </w:rPr>
      </w:pPr>
      <w:r>
        <w:rPr>
          <w:b/>
          <w:bCs/>
          <w:sz w:val="24"/>
          <w:szCs w:val="24"/>
        </w:rPr>
        <w:t>Find</w:t>
      </w:r>
      <w:r w:rsidR="0083167E" w:rsidRPr="0083167E">
        <w:rPr>
          <w:b/>
          <w:bCs/>
          <w:sz w:val="24"/>
          <w:szCs w:val="24"/>
        </w:rPr>
        <w:t xml:space="preserve"> the </w:t>
      </w:r>
      <w:bookmarkStart w:id="6" w:name="_Hlk175575524"/>
      <w:r w:rsidR="0083167E" w:rsidRPr="0083167E">
        <w:rPr>
          <w:b/>
          <w:bCs/>
          <w:sz w:val="24"/>
          <w:szCs w:val="24"/>
        </w:rPr>
        <w:t>Arctic Hunting Diorama</w:t>
      </w:r>
      <w:bookmarkEnd w:id="6"/>
      <w:r w:rsidR="0083167E" w:rsidRPr="0083167E">
        <w:rPr>
          <w:b/>
          <w:bCs/>
          <w:sz w:val="24"/>
          <w:szCs w:val="24"/>
        </w:rPr>
        <w:t>.</w:t>
      </w:r>
    </w:p>
    <w:p w14:paraId="5A25D2A7" w14:textId="7AFFF6EA" w:rsidR="009164F7" w:rsidRDefault="009164F7" w:rsidP="0083167E">
      <w:pPr>
        <w:rPr>
          <w:sz w:val="24"/>
          <w:szCs w:val="24"/>
        </w:rPr>
      </w:pPr>
      <w:r w:rsidRPr="002E706D">
        <w:rPr>
          <w:sz w:val="24"/>
          <w:szCs w:val="24"/>
        </w:rPr>
        <w:t>People in the Arctic have been hunting and fishing for food for a very long time. In this diorama, you can see two hunters. One hunter uses modern tools, and the other hunter uses old-fashioned tools.</w:t>
      </w:r>
    </w:p>
    <w:p w14:paraId="4EBD3A11" w14:textId="6469B303" w:rsidR="009164F7" w:rsidRPr="002E706D" w:rsidRDefault="009164F7" w:rsidP="009164F7">
      <w:pPr>
        <w:rPr>
          <w:sz w:val="24"/>
          <w:szCs w:val="24"/>
          <w:u w:val="single"/>
        </w:rPr>
      </w:pPr>
      <w:r w:rsidRPr="002E706D">
        <w:rPr>
          <w:sz w:val="24"/>
          <w:szCs w:val="24"/>
          <w:u w:val="single"/>
        </w:rPr>
        <w:t xml:space="preserve">Which </w:t>
      </w:r>
      <w:r w:rsidR="00BE6C36">
        <w:rPr>
          <w:sz w:val="24"/>
          <w:szCs w:val="24"/>
          <w:u w:val="single"/>
        </w:rPr>
        <w:t>person</w:t>
      </w:r>
      <w:r w:rsidRPr="002E706D">
        <w:rPr>
          <w:sz w:val="24"/>
          <w:szCs w:val="24"/>
          <w:u w:val="single"/>
        </w:rPr>
        <w:t xml:space="preserve"> in this diorama is the modern hunter? How did you figure it out?</w:t>
      </w:r>
    </w:p>
    <w:p w14:paraId="3CEB5774" w14:textId="77777777" w:rsidR="009164F7" w:rsidRPr="002E706D" w:rsidRDefault="009164F7" w:rsidP="009164F7">
      <w:pPr>
        <w:rPr>
          <w:sz w:val="24"/>
          <w:szCs w:val="24"/>
          <w:u w:val="single"/>
        </w:rPr>
      </w:pPr>
    </w:p>
    <w:p w14:paraId="17B8C808" w14:textId="77777777" w:rsidR="009164F7" w:rsidRPr="002E706D" w:rsidRDefault="009164F7" w:rsidP="009164F7">
      <w:pPr>
        <w:rPr>
          <w:sz w:val="24"/>
          <w:szCs w:val="24"/>
          <w:u w:val="single"/>
        </w:rPr>
      </w:pPr>
    </w:p>
    <w:p w14:paraId="46F553D5" w14:textId="042E2EA4" w:rsidR="009164F7" w:rsidRPr="002E706D" w:rsidRDefault="009164F7" w:rsidP="009164F7">
      <w:pPr>
        <w:rPr>
          <w:sz w:val="24"/>
          <w:szCs w:val="24"/>
          <w:u w:val="single"/>
        </w:rPr>
      </w:pPr>
      <w:r w:rsidRPr="002E706D">
        <w:rPr>
          <w:sz w:val="24"/>
          <w:szCs w:val="24"/>
          <w:u w:val="single"/>
        </w:rPr>
        <w:t>Does the ice look different under the hunters' feet? Why do you think it looks that way?</w:t>
      </w:r>
    </w:p>
    <w:p w14:paraId="276653CD" w14:textId="77777777" w:rsidR="009164F7" w:rsidRPr="002E706D" w:rsidRDefault="009164F7" w:rsidP="0083167E">
      <w:pPr>
        <w:rPr>
          <w:sz w:val="24"/>
          <w:szCs w:val="24"/>
        </w:rPr>
      </w:pPr>
    </w:p>
    <w:p w14:paraId="40C2D6A9" w14:textId="77777777" w:rsidR="009164F7" w:rsidRPr="0083167E" w:rsidRDefault="009164F7" w:rsidP="0083167E">
      <w:pPr>
        <w:rPr>
          <w:sz w:val="24"/>
          <w:szCs w:val="24"/>
        </w:rPr>
      </w:pPr>
    </w:p>
    <w:p w14:paraId="443EC173" w14:textId="7DE18B9B" w:rsidR="0083167E" w:rsidRDefault="0083167E" w:rsidP="0083167E">
      <w:pPr>
        <w:rPr>
          <w:b/>
          <w:bCs/>
          <w:color w:val="C00000"/>
          <w:sz w:val="28"/>
          <w:szCs w:val="28"/>
        </w:rPr>
      </w:pPr>
      <w:bookmarkStart w:id="7" w:name="_Hlk175575658"/>
      <w:r w:rsidRPr="0083167E">
        <w:rPr>
          <w:b/>
          <w:bCs/>
          <w:color w:val="C00000"/>
          <w:sz w:val="28"/>
          <w:szCs w:val="28"/>
        </w:rPr>
        <w:t>Section: The Andes</w:t>
      </w:r>
    </w:p>
    <w:bookmarkEnd w:id="7"/>
    <w:p w14:paraId="4B57B398" w14:textId="34E07983" w:rsidR="005150B6" w:rsidRDefault="005150B6" w:rsidP="004376EF">
      <w:pPr>
        <w:rPr>
          <w:sz w:val="24"/>
          <w:szCs w:val="24"/>
        </w:rPr>
      </w:pPr>
      <w:r w:rsidRPr="005150B6">
        <w:rPr>
          <w:sz w:val="24"/>
          <w:szCs w:val="24"/>
        </w:rPr>
        <w:t xml:space="preserve">The Andean culture area is on the western side of South America. About 5,000 years ago, people began to settle down in one place. These early people hunted animals, caught fish, and gathered food. In some </w:t>
      </w:r>
      <w:r>
        <w:rPr>
          <w:sz w:val="24"/>
          <w:szCs w:val="24"/>
        </w:rPr>
        <w:t>areas</w:t>
      </w:r>
      <w:r w:rsidRPr="005150B6">
        <w:rPr>
          <w:sz w:val="24"/>
          <w:szCs w:val="24"/>
        </w:rPr>
        <w:t>, they could stay for a long time. This means they only had to move around sometimes and didn't always live like nomads.</w:t>
      </w:r>
    </w:p>
    <w:p w14:paraId="5B3C4A22" w14:textId="5A9CC5A8" w:rsidR="004376EF" w:rsidRDefault="004376EF" w:rsidP="004376EF">
      <w:pPr>
        <w:rPr>
          <w:sz w:val="24"/>
          <w:szCs w:val="24"/>
          <w:u w:val="single"/>
        </w:rPr>
      </w:pPr>
      <w:r w:rsidRPr="004376EF">
        <w:rPr>
          <w:sz w:val="24"/>
          <w:szCs w:val="24"/>
          <w:u w:val="single"/>
        </w:rPr>
        <w:t>An ocean is a big body of salty water. Which oceans can people in this area use to get food?</w:t>
      </w:r>
    </w:p>
    <w:p w14:paraId="079B0144" w14:textId="77777777" w:rsidR="004376EF" w:rsidRDefault="004376EF" w:rsidP="004376EF">
      <w:pPr>
        <w:rPr>
          <w:sz w:val="24"/>
          <w:szCs w:val="24"/>
          <w:u w:val="single"/>
        </w:rPr>
      </w:pPr>
    </w:p>
    <w:p w14:paraId="22FC319E" w14:textId="77777777" w:rsidR="006637AF" w:rsidRDefault="006637AF" w:rsidP="0083167E">
      <w:pPr>
        <w:rPr>
          <w:sz w:val="24"/>
          <w:szCs w:val="24"/>
        </w:rPr>
      </w:pPr>
      <w:bookmarkStart w:id="8" w:name="_Hlk175742127"/>
    </w:p>
    <w:p w14:paraId="4E77F87F" w14:textId="77777777" w:rsidR="00FB19F1" w:rsidRPr="0083167E" w:rsidRDefault="00FB19F1" w:rsidP="0083167E">
      <w:pPr>
        <w:rPr>
          <w:sz w:val="24"/>
          <w:szCs w:val="24"/>
        </w:rPr>
      </w:pPr>
    </w:p>
    <w:bookmarkEnd w:id="8"/>
    <w:p w14:paraId="14AD4879" w14:textId="5B2B3247" w:rsidR="0083167E" w:rsidRDefault="00FB19F1" w:rsidP="0083167E">
      <w:pPr>
        <w:rPr>
          <w:b/>
          <w:bCs/>
          <w:sz w:val="24"/>
          <w:szCs w:val="24"/>
        </w:rPr>
      </w:pPr>
      <w:r>
        <w:rPr>
          <w:b/>
          <w:bCs/>
          <w:sz w:val="24"/>
          <w:szCs w:val="24"/>
        </w:rPr>
        <w:t>Find</w:t>
      </w:r>
      <w:r w:rsidR="008E16D1">
        <w:rPr>
          <w:b/>
          <w:bCs/>
          <w:sz w:val="24"/>
          <w:szCs w:val="24"/>
        </w:rPr>
        <w:t xml:space="preserve"> the </w:t>
      </w:r>
      <w:r w:rsidR="008E16D1" w:rsidRPr="008E16D1">
        <w:rPr>
          <w:b/>
          <w:bCs/>
          <w:sz w:val="24"/>
          <w:szCs w:val="24"/>
        </w:rPr>
        <w:t>reed boat</w:t>
      </w:r>
    </w:p>
    <w:p w14:paraId="3F983E89" w14:textId="37BA7DBA" w:rsidR="006637AF" w:rsidRDefault="00F553D1" w:rsidP="00F553D1">
      <w:pPr>
        <w:rPr>
          <w:sz w:val="24"/>
          <w:szCs w:val="24"/>
        </w:rPr>
      </w:pPr>
      <w:r w:rsidRPr="002E706D">
        <w:rPr>
          <w:sz w:val="24"/>
          <w:szCs w:val="24"/>
        </w:rPr>
        <w:t>Reed boats are found on Lake Titicaca, which is between Peru and Bolivia. Families make these boats from reeds and ropes they collect from the lake. Fishermen use these boats, called balsas, for fishing. Making a reed boat can take a family many months.</w:t>
      </w:r>
      <w:r w:rsidR="005150B6">
        <w:rPr>
          <w:sz w:val="24"/>
          <w:szCs w:val="24"/>
        </w:rPr>
        <w:t xml:space="preserve"> Families still use these boats today, not only to fish but also to </w:t>
      </w:r>
      <w:proofErr w:type="gramStart"/>
      <w:r w:rsidR="005150B6">
        <w:rPr>
          <w:sz w:val="24"/>
          <w:szCs w:val="24"/>
        </w:rPr>
        <w:t>bring</w:t>
      </w:r>
      <w:proofErr w:type="gramEnd"/>
      <w:r w:rsidR="005150B6">
        <w:rPr>
          <w:sz w:val="24"/>
          <w:szCs w:val="24"/>
        </w:rPr>
        <w:t xml:space="preserve"> their kids to school and to go shopping.</w:t>
      </w:r>
    </w:p>
    <w:p w14:paraId="51402AD0" w14:textId="7C9502F6" w:rsidR="00F553D1" w:rsidRPr="002E706D" w:rsidRDefault="00F553D1" w:rsidP="00F553D1">
      <w:pPr>
        <w:rPr>
          <w:sz w:val="24"/>
          <w:szCs w:val="24"/>
        </w:rPr>
      </w:pPr>
      <w:r w:rsidRPr="00F553D1">
        <w:rPr>
          <w:sz w:val="24"/>
          <w:szCs w:val="24"/>
          <w:u w:val="single"/>
        </w:rPr>
        <w:lastRenderedPageBreak/>
        <w:t>Why do you think people in this area chose reeds to build boats?</w:t>
      </w:r>
    </w:p>
    <w:p w14:paraId="1AA63B97" w14:textId="77777777" w:rsidR="00F553D1" w:rsidRDefault="00F553D1" w:rsidP="00F553D1">
      <w:pPr>
        <w:rPr>
          <w:sz w:val="24"/>
          <w:szCs w:val="24"/>
          <w:u w:val="single"/>
        </w:rPr>
      </w:pPr>
    </w:p>
    <w:p w14:paraId="2BE36E15" w14:textId="77777777" w:rsidR="00F553D1" w:rsidRDefault="00F553D1" w:rsidP="00475612">
      <w:pPr>
        <w:rPr>
          <w:sz w:val="24"/>
          <w:szCs w:val="24"/>
        </w:rPr>
      </w:pPr>
    </w:p>
    <w:p w14:paraId="16174C7C" w14:textId="0BA9A183" w:rsidR="00475612" w:rsidRDefault="00475612" w:rsidP="00475612">
      <w:pPr>
        <w:rPr>
          <w:b/>
          <w:bCs/>
          <w:color w:val="C00000"/>
          <w:sz w:val="28"/>
          <w:szCs w:val="28"/>
        </w:rPr>
      </w:pPr>
      <w:bookmarkStart w:id="9" w:name="_Hlk175575855"/>
      <w:r w:rsidRPr="00475612">
        <w:rPr>
          <w:b/>
          <w:bCs/>
          <w:color w:val="C00000"/>
          <w:sz w:val="28"/>
          <w:szCs w:val="28"/>
        </w:rPr>
        <w:t>Section: The Northwest</w:t>
      </w:r>
    </w:p>
    <w:bookmarkEnd w:id="9"/>
    <w:p w14:paraId="16D7FB94" w14:textId="554001B5" w:rsidR="00475612" w:rsidRDefault="008D0B48" w:rsidP="00475612">
      <w:pPr>
        <w:rPr>
          <w:b/>
          <w:bCs/>
          <w:sz w:val="24"/>
          <w:szCs w:val="24"/>
        </w:rPr>
      </w:pPr>
      <w:r w:rsidRPr="008D0B48">
        <w:rPr>
          <w:b/>
          <w:bCs/>
          <w:sz w:val="24"/>
          <w:szCs w:val="24"/>
        </w:rPr>
        <w:t xml:space="preserve">Find the map of the </w:t>
      </w:r>
      <w:r w:rsidR="00475612" w:rsidRPr="00475612">
        <w:rPr>
          <w:b/>
          <w:bCs/>
          <w:sz w:val="24"/>
          <w:szCs w:val="24"/>
        </w:rPr>
        <w:t>of the Northwest Nations</w:t>
      </w:r>
    </w:p>
    <w:p w14:paraId="5F1CA6BD" w14:textId="4823A2E1" w:rsidR="00BE6C36" w:rsidRPr="002E706D" w:rsidRDefault="00BE6C36" w:rsidP="00475612">
      <w:pPr>
        <w:rPr>
          <w:sz w:val="24"/>
          <w:szCs w:val="24"/>
        </w:rPr>
      </w:pPr>
      <w:r w:rsidRPr="002E706D">
        <w:rPr>
          <w:sz w:val="24"/>
          <w:szCs w:val="24"/>
        </w:rPr>
        <w:t>Look at the map of the Northwest Nations. People have lived in this area for thousands of years. They used the ocean, rivers, and lakes to get fish and whales. Salmon was the most important food, but they also hunted elk and deer. Cedar trees grow all over this area.</w:t>
      </w:r>
    </w:p>
    <w:p w14:paraId="52826102" w14:textId="2B43B251" w:rsidR="00F553D1" w:rsidRDefault="00F553D1" w:rsidP="00475612">
      <w:pPr>
        <w:rPr>
          <w:sz w:val="24"/>
          <w:szCs w:val="24"/>
          <w:u w:val="single"/>
        </w:rPr>
      </w:pPr>
      <w:r w:rsidRPr="002E706D">
        <w:rPr>
          <w:sz w:val="24"/>
          <w:szCs w:val="24"/>
          <w:u w:val="single"/>
        </w:rPr>
        <w:t>When you look at the Northwest Nations section of the exhibit, see how many things you can find that are made from cedar wood.</w:t>
      </w:r>
    </w:p>
    <w:p w14:paraId="2028E31C" w14:textId="77777777" w:rsidR="00BE6C36" w:rsidRPr="002E706D" w:rsidRDefault="00BE6C36" w:rsidP="00475612">
      <w:pPr>
        <w:rPr>
          <w:sz w:val="24"/>
          <w:szCs w:val="24"/>
          <w:u w:val="single"/>
        </w:rPr>
      </w:pPr>
    </w:p>
    <w:p w14:paraId="522BA049" w14:textId="23BA4BB9" w:rsidR="00475612" w:rsidRDefault="00FB19F1" w:rsidP="00475612">
      <w:pPr>
        <w:rPr>
          <w:b/>
          <w:bCs/>
          <w:sz w:val="24"/>
          <w:szCs w:val="24"/>
        </w:rPr>
      </w:pPr>
      <w:r>
        <w:rPr>
          <w:b/>
          <w:bCs/>
          <w:sz w:val="24"/>
          <w:szCs w:val="24"/>
        </w:rPr>
        <w:t>Find</w:t>
      </w:r>
      <w:r w:rsidR="00875381">
        <w:rPr>
          <w:b/>
          <w:bCs/>
          <w:sz w:val="24"/>
          <w:szCs w:val="24"/>
        </w:rPr>
        <w:t xml:space="preserve"> the </w:t>
      </w:r>
      <w:r w:rsidR="00875381" w:rsidRPr="00875381">
        <w:rPr>
          <w:b/>
          <w:bCs/>
          <w:sz w:val="24"/>
          <w:szCs w:val="24"/>
        </w:rPr>
        <w:t>Salmon Packer</w:t>
      </w:r>
      <w:r w:rsidR="00875381">
        <w:rPr>
          <w:b/>
          <w:bCs/>
          <w:sz w:val="24"/>
          <w:szCs w:val="24"/>
        </w:rPr>
        <w:t xml:space="preserve"> tool.</w:t>
      </w:r>
    </w:p>
    <w:p w14:paraId="511E0CB1" w14:textId="7119CD54" w:rsidR="00543FC4" w:rsidRPr="00543FC4" w:rsidRDefault="00543FC4" w:rsidP="00543FC4">
      <w:pPr>
        <w:rPr>
          <w:sz w:val="24"/>
          <w:szCs w:val="24"/>
        </w:rPr>
      </w:pPr>
      <w:r w:rsidRPr="00543FC4">
        <w:rPr>
          <w:sz w:val="24"/>
          <w:szCs w:val="24"/>
        </w:rPr>
        <w:t>People who lived in the Northwest had lots of salmon to eat. They used a special stone tool to crush dried salmon into thin sheets and put the pieces into baskets for storage</w:t>
      </w:r>
      <w:r w:rsidR="006637AF">
        <w:rPr>
          <w:sz w:val="24"/>
          <w:szCs w:val="24"/>
        </w:rPr>
        <w:t xml:space="preserve"> over the winter</w:t>
      </w:r>
      <w:r w:rsidRPr="00543FC4">
        <w:rPr>
          <w:sz w:val="24"/>
          <w:szCs w:val="24"/>
        </w:rPr>
        <w:t>.</w:t>
      </w:r>
    </w:p>
    <w:p w14:paraId="08D9B7F3" w14:textId="77777777" w:rsidR="00543FC4" w:rsidRPr="002E706D" w:rsidRDefault="00543FC4" w:rsidP="00543FC4">
      <w:pPr>
        <w:rPr>
          <w:sz w:val="24"/>
          <w:szCs w:val="24"/>
          <w:u w:val="single"/>
        </w:rPr>
      </w:pPr>
      <w:r w:rsidRPr="002E706D">
        <w:rPr>
          <w:sz w:val="24"/>
          <w:szCs w:val="24"/>
          <w:u w:val="single"/>
        </w:rPr>
        <w:t xml:space="preserve">Why did the people in the Northwest have so much salmon to eat? </w:t>
      </w:r>
    </w:p>
    <w:p w14:paraId="0DBDFA6D" w14:textId="77777777" w:rsidR="00543FC4" w:rsidRDefault="00543FC4" w:rsidP="00543FC4">
      <w:pPr>
        <w:rPr>
          <w:sz w:val="24"/>
          <w:szCs w:val="24"/>
          <w:u w:val="single"/>
        </w:rPr>
      </w:pPr>
    </w:p>
    <w:p w14:paraId="6C92E03D" w14:textId="77777777" w:rsidR="006637AF" w:rsidRPr="002E706D" w:rsidRDefault="006637AF" w:rsidP="00543FC4">
      <w:pPr>
        <w:rPr>
          <w:sz w:val="24"/>
          <w:szCs w:val="24"/>
          <w:u w:val="single"/>
        </w:rPr>
      </w:pPr>
    </w:p>
    <w:p w14:paraId="7C24AF42" w14:textId="77777777" w:rsidR="00543FC4" w:rsidRPr="002E706D" w:rsidRDefault="00543FC4" w:rsidP="00543FC4">
      <w:pPr>
        <w:rPr>
          <w:sz w:val="24"/>
          <w:szCs w:val="24"/>
          <w:u w:val="single"/>
        </w:rPr>
      </w:pPr>
      <w:r w:rsidRPr="002E706D">
        <w:rPr>
          <w:sz w:val="24"/>
          <w:szCs w:val="24"/>
          <w:u w:val="single"/>
        </w:rPr>
        <w:t xml:space="preserve">Why did they need to store food for the winter? </w:t>
      </w:r>
    </w:p>
    <w:p w14:paraId="3A01A4DB" w14:textId="77777777" w:rsidR="007E5BBB" w:rsidRDefault="007E5BBB" w:rsidP="00875381">
      <w:pPr>
        <w:rPr>
          <w:sz w:val="24"/>
          <w:szCs w:val="24"/>
          <w:u w:val="single"/>
        </w:rPr>
      </w:pPr>
    </w:p>
    <w:p w14:paraId="5AE0FBE7" w14:textId="77777777" w:rsidR="00BE6C36" w:rsidRPr="002E706D" w:rsidRDefault="00BE6C36" w:rsidP="00543FC4">
      <w:pPr>
        <w:rPr>
          <w:sz w:val="24"/>
          <w:szCs w:val="24"/>
          <w:u w:val="single"/>
        </w:rPr>
      </w:pPr>
    </w:p>
    <w:p w14:paraId="79A5ADFC" w14:textId="26103A1C" w:rsidR="0093456C" w:rsidRDefault="0093456C" w:rsidP="00875381">
      <w:pPr>
        <w:rPr>
          <w:rFonts w:eastAsia="Calibri" w:cstheme="minorHAnsi"/>
          <w:b/>
          <w:bCs/>
          <w:color w:val="C00000"/>
          <w:sz w:val="28"/>
          <w:szCs w:val="28"/>
        </w:rPr>
      </w:pPr>
      <w:bookmarkStart w:id="10" w:name="_Hlk175576014"/>
      <w:r w:rsidRPr="0093456C">
        <w:rPr>
          <w:rFonts w:eastAsia="Calibri" w:cstheme="minorHAnsi"/>
          <w:b/>
          <w:bCs/>
          <w:color w:val="C00000"/>
          <w:sz w:val="28"/>
          <w:szCs w:val="28"/>
        </w:rPr>
        <w:t>Section: The Southeast</w:t>
      </w:r>
    </w:p>
    <w:bookmarkEnd w:id="10"/>
    <w:p w14:paraId="5AC21F51" w14:textId="08761B25" w:rsidR="0093456C" w:rsidRDefault="00FB19F1" w:rsidP="00875381">
      <w:pPr>
        <w:rPr>
          <w:rFonts w:eastAsia="Calibri" w:cstheme="minorHAnsi"/>
          <w:b/>
          <w:bCs/>
          <w:sz w:val="24"/>
          <w:szCs w:val="24"/>
        </w:rPr>
      </w:pPr>
      <w:r>
        <w:rPr>
          <w:rFonts w:eastAsia="Calibri" w:cstheme="minorHAnsi"/>
          <w:b/>
          <w:bCs/>
          <w:sz w:val="24"/>
          <w:szCs w:val="24"/>
        </w:rPr>
        <w:t>Find the</w:t>
      </w:r>
      <w:r w:rsidR="0093456C">
        <w:rPr>
          <w:rFonts w:eastAsia="Calibri" w:cstheme="minorHAnsi"/>
          <w:b/>
          <w:bCs/>
          <w:sz w:val="24"/>
          <w:szCs w:val="24"/>
        </w:rPr>
        <w:t xml:space="preserve"> </w:t>
      </w:r>
      <w:r>
        <w:rPr>
          <w:rFonts w:eastAsia="Calibri" w:cstheme="minorHAnsi"/>
          <w:b/>
          <w:bCs/>
          <w:sz w:val="24"/>
          <w:szCs w:val="24"/>
        </w:rPr>
        <w:t>m</w:t>
      </w:r>
      <w:r w:rsidR="0093456C" w:rsidRPr="0093456C">
        <w:rPr>
          <w:rFonts w:eastAsia="Calibri" w:cstheme="minorHAnsi"/>
          <w:b/>
          <w:bCs/>
          <w:sz w:val="24"/>
          <w:szCs w:val="24"/>
        </w:rPr>
        <w:t>ap of the Southeast Nations</w:t>
      </w:r>
      <w:r w:rsidR="005150B6">
        <w:rPr>
          <w:rFonts w:eastAsia="Calibri" w:cstheme="minorHAnsi"/>
          <w:b/>
          <w:bCs/>
          <w:sz w:val="24"/>
          <w:szCs w:val="24"/>
        </w:rPr>
        <w:t>.</w:t>
      </w:r>
    </w:p>
    <w:p w14:paraId="57067770" w14:textId="1F744058" w:rsidR="00FB19F1" w:rsidRPr="002E706D" w:rsidRDefault="00FB19F1" w:rsidP="00875381">
      <w:pPr>
        <w:rPr>
          <w:rFonts w:eastAsia="Calibri" w:cstheme="minorHAnsi"/>
          <w:sz w:val="24"/>
          <w:szCs w:val="24"/>
        </w:rPr>
      </w:pPr>
      <w:r w:rsidRPr="00FB19F1">
        <w:rPr>
          <w:rFonts w:eastAsia="Calibri" w:cstheme="minorHAnsi"/>
          <w:sz w:val="24"/>
          <w:szCs w:val="24"/>
        </w:rPr>
        <w:t xml:space="preserve">Look at the map of the Southeast Nations. A long time ago, many Nations lived in the Southeast. Before Europeans came, the people here lived in villages and grew food to eat. When the Europeans arrived on the Atlantic Coast, the native people started losing their </w:t>
      </w:r>
      <w:r w:rsidR="005150B6">
        <w:rPr>
          <w:rFonts w:eastAsia="Calibri" w:cstheme="minorHAnsi"/>
          <w:sz w:val="24"/>
          <w:szCs w:val="24"/>
        </w:rPr>
        <w:t xml:space="preserve">land and </w:t>
      </w:r>
      <w:r w:rsidRPr="00FB19F1">
        <w:rPr>
          <w:rFonts w:eastAsia="Calibri" w:cstheme="minorHAnsi"/>
          <w:sz w:val="24"/>
          <w:szCs w:val="24"/>
        </w:rPr>
        <w:t>homes.</w:t>
      </w:r>
    </w:p>
    <w:p w14:paraId="1C9DC982" w14:textId="77777777" w:rsidR="007E5BBB" w:rsidRPr="0093456C" w:rsidRDefault="007E5BBB" w:rsidP="0093456C">
      <w:pPr>
        <w:rPr>
          <w:rFonts w:eastAsia="Calibri" w:cstheme="minorHAnsi"/>
          <w:sz w:val="24"/>
          <w:szCs w:val="24"/>
        </w:rPr>
      </w:pPr>
    </w:p>
    <w:p w14:paraId="202F1939" w14:textId="04482800" w:rsidR="00B90D17" w:rsidRDefault="008D0B48" w:rsidP="00B90D17">
      <w:pPr>
        <w:rPr>
          <w:rFonts w:eastAsia="Calibri" w:cstheme="minorHAnsi"/>
          <w:b/>
          <w:bCs/>
          <w:sz w:val="24"/>
          <w:szCs w:val="24"/>
        </w:rPr>
      </w:pPr>
      <w:r>
        <w:rPr>
          <w:rFonts w:eastAsia="Calibri" w:cstheme="minorHAnsi"/>
          <w:b/>
          <w:bCs/>
          <w:sz w:val="24"/>
          <w:szCs w:val="24"/>
        </w:rPr>
        <w:lastRenderedPageBreak/>
        <w:t>Find</w:t>
      </w:r>
      <w:r w:rsidR="00B90D17">
        <w:rPr>
          <w:rFonts w:eastAsia="Calibri" w:cstheme="minorHAnsi"/>
          <w:b/>
          <w:bCs/>
          <w:sz w:val="24"/>
          <w:szCs w:val="24"/>
        </w:rPr>
        <w:t xml:space="preserve"> the c</w:t>
      </w:r>
      <w:r w:rsidR="00B90D17" w:rsidRPr="00B90D17">
        <w:rPr>
          <w:rFonts w:eastAsia="Calibri" w:cstheme="minorHAnsi"/>
          <w:b/>
          <w:bCs/>
          <w:sz w:val="24"/>
          <w:szCs w:val="24"/>
        </w:rPr>
        <w:t xml:space="preserve">arved </w:t>
      </w:r>
      <w:r w:rsidR="00B90D17">
        <w:rPr>
          <w:rFonts w:eastAsia="Calibri" w:cstheme="minorHAnsi"/>
          <w:b/>
          <w:bCs/>
          <w:sz w:val="24"/>
          <w:szCs w:val="24"/>
        </w:rPr>
        <w:t>s</w:t>
      </w:r>
      <w:r w:rsidR="00B90D17" w:rsidRPr="00B90D17">
        <w:rPr>
          <w:rFonts w:eastAsia="Calibri" w:cstheme="minorHAnsi"/>
          <w:b/>
          <w:bCs/>
          <w:sz w:val="24"/>
          <w:szCs w:val="24"/>
        </w:rPr>
        <w:t xml:space="preserve">hell </w:t>
      </w:r>
      <w:r w:rsidR="00B90D17">
        <w:rPr>
          <w:rFonts w:eastAsia="Calibri" w:cstheme="minorHAnsi"/>
          <w:b/>
          <w:bCs/>
          <w:sz w:val="24"/>
          <w:szCs w:val="24"/>
        </w:rPr>
        <w:t>d</w:t>
      </w:r>
      <w:r w:rsidR="00B90D17" w:rsidRPr="00B90D17">
        <w:rPr>
          <w:rFonts w:eastAsia="Calibri" w:cstheme="minorHAnsi"/>
          <w:b/>
          <w:bCs/>
          <w:sz w:val="24"/>
          <w:szCs w:val="24"/>
        </w:rPr>
        <w:t>isplay</w:t>
      </w:r>
      <w:r w:rsidR="007E5BBB">
        <w:rPr>
          <w:rFonts w:eastAsia="Calibri" w:cstheme="minorHAnsi"/>
          <w:b/>
          <w:bCs/>
          <w:sz w:val="24"/>
          <w:szCs w:val="24"/>
        </w:rPr>
        <w:t xml:space="preserve"> and</w:t>
      </w:r>
      <w:r>
        <w:rPr>
          <w:rFonts w:eastAsia="Calibri" w:cstheme="minorHAnsi"/>
          <w:b/>
          <w:bCs/>
          <w:sz w:val="24"/>
          <w:szCs w:val="24"/>
        </w:rPr>
        <w:t xml:space="preserve"> then</w:t>
      </w:r>
      <w:r w:rsidR="007E5BBB">
        <w:rPr>
          <w:rFonts w:eastAsia="Calibri" w:cstheme="minorHAnsi"/>
          <w:b/>
          <w:bCs/>
          <w:sz w:val="24"/>
          <w:szCs w:val="24"/>
        </w:rPr>
        <w:t xml:space="preserve"> find a</w:t>
      </w:r>
      <w:r w:rsidR="00B90D17" w:rsidRPr="00B90D17">
        <w:rPr>
          <w:rFonts w:eastAsia="Calibri" w:cstheme="minorHAnsi"/>
          <w:b/>
          <w:bCs/>
          <w:sz w:val="24"/>
          <w:szCs w:val="24"/>
        </w:rPr>
        <w:t>rtifact number 6</w:t>
      </w:r>
    </w:p>
    <w:p w14:paraId="66B8B8B8" w14:textId="498AE2A9" w:rsidR="00417CA7" w:rsidRPr="00417CA7" w:rsidRDefault="00417CA7" w:rsidP="00417CA7">
      <w:pPr>
        <w:rPr>
          <w:rFonts w:eastAsia="Calibri" w:cstheme="minorHAnsi"/>
          <w:sz w:val="24"/>
          <w:szCs w:val="24"/>
        </w:rPr>
      </w:pPr>
      <w:r w:rsidRPr="00417CA7">
        <w:rPr>
          <w:rFonts w:eastAsia="Calibri" w:cstheme="minorHAnsi"/>
          <w:sz w:val="24"/>
          <w:szCs w:val="24"/>
        </w:rPr>
        <w:t>The picture on this shell shows a Water Spider</w:t>
      </w:r>
      <w:r w:rsidR="007E5BBB">
        <w:rPr>
          <w:rFonts w:eastAsia="Calibri" w:cstheme="minorHAnsi"/>
          <w:sz w:val="24"/>
          <w:szCs w:val="24"/>
        </w:rPr>
        <w:t xml:space="preserve"> </w:t>
      </w:r>
      <w:r w:rsidRPr="00417CA7">
        <w:rPr>
          <w:rFonts w:eastAsia="Calibri" w:cstheme="minorHAnsi"/>
          <w:sz w:val="24"/>
          <w:szCs w:val="24"/>
        </w:rPr>
        <w:t>called Grandma Weaver. She gave fire to her people and carried it in a basket she made. The cross in the basket on her back stands for fire. The Muskogee Creek Indians think having a spider in the house brings good health and luck.</w:t>
      </w:r>
    </w:p>
    <w:p w14:paraId="5793485A" w14:textId="77777777" w:rsidR="00417CA7" w:rsidRPr="002E706D" w:rsidRDefault="00417CA7" w:rsidP="00417CA7">
      <w:pPr>
        <w:rPr>
          <w:rFonts w:eastAsia="Calibri" w:cstheme="minorHAnsi"/>
          <w:sz w:val="24"/>
          <w:szCs w:val="24"/>
          <w:u w:val="single"/>
        </w:rPr>
      </w:pPr>
      <w:r w:rsidRPr="002E706D">
        <w:rPr>
          <w:rFonts w:eastAsia="Calibri" w:cstheme="minorHAnsi"/>
          <w:sz w:val="24"/>
          <w:szCs w:val="24"/>
          <w:u w:val="single"/>
        </w:rPr>
        <w:t>What does a spider do that makes it a good choice for this story?</w:t>
      </w:r>
    </w:p>
    <w:p w14:paraId="0B8EA4F5" w14:textId="77777777" w:rsidR="00417CA7" w:rsidRDefault="00417CA7" w:rsidP="00417CA7">
      <w:pPr>
        <w:rPr>
          <w:rFonts w:eastAsia="Calibri" w:cstheme="minorHAnsi"/>
          <w:sz w:val="24"/>
          <w:szCs w:val="24"/>
        </w:rPr>
      </w:pPr>
    </w:p>
    <w:p w14:paraId="10C03BC6" w14:textId="77777777" w:rsidR="005150B6" w:rsidRPr="00417CA7" w:rsidRDefault="005150B6" w:rsidP="00417CA7">
      <w:pPr>
        <w:rPr>
          <w:rFonts w:eastAsia="Calibri" w:cstheme="minorHAnsi"/>
          <w:sz w:val="24"/>
          <w:szCs w:val="24"/>
        </w:rPr>
      </w:pPr>
    </w:p>
    <w:p w14:paraId="5D8B5F6D" w14:textId="7A5B03A5" w:rsidR="00417CA7" w:rsidRDefault="00417CA7" w:rsidP="00417CA7">
      <w:pPr>
        <w:rPr>
          <w:rFonts w:eastAsia="Calibri" w:cstheme="minorHAnsi"/>
          <w:sz w:val="24"/>
          <w:szCs w:val="24"/>
          <w:u w:val="single"/>
        </w:rPr>
      </w:pPr>
      <w:r w:rsidRPr="002E706D">
        <w:rPr>
          <w:rFonts w:eastAsia="Calibri" w:cstheme="minorHAnsi"/>
          <w:sz w:val="24"/>
          <w:szCs w:val="24"/>
          <w:u w:val="single"/>
        </w:rPr>
        <w:t>The carved shell shows fire as a solar cross. Imagine a new symbol for fire and draw it below.</w:t>
      </w:r>
    </w:p>
    <w:p w14:paraId="18D021CA" w14:textId="77777777" w:rsidR="00417CA7" w:rsidRDefault="00417CA7" w:rsidP="00417CA7">
      <w:pPr>
        <w:rPr>
          <w:rFonts w:eastAsia="Calibri" w:cstheme="minorHAnsi"/>
          <w:sz w:val="24"/>
          <w:szCs w:val="24"/>
          <w:u w:val="single"/>
        </w:rPr>
      </w:pPr>
    </w:p>
    <w:p w14:paraId="43D9D27B" w14:textId="77777777" w:rsidR="00417CA7" w:rsidRDefault="00417CA7" w:rsidP="00417CA7">
      <w:pPr>
        <w:rPr>
          <w:rFonts w:eastAsia="Calibri" w:cstheme="minorHAnsi"/>
          <w:sz w:val="24"/>
          <w:szCs w:val="24"/>
          <w:u w:val="single"/>
        </w:rPr>
      </w:pPr>
    </w:p>
    <w:p w14:paraId="681F0A1D" w14:textId="77777777" w:rsidR="008D0B48" w:rsidRPr="00B90D17" w:rsidRDefault="008D0B48" w:rsidP="00B90D17">
      <w:pPr>
        <w:rPr>
          <w:rFonts w:eastAsia="Calibri" w:cstheme="minorHAnsi"/>
          <w:sz w:val="24"/>
          <w:szCs w:val="24"/>
          <w:u w:val="single"/>
        </w:rPr>
      </w:pPr>
    </w:p>
    <w:p w14:paraId="1C12569C" w14:textId="1E75E62C" w:rsidR="00305E2A" w:rsidRDefault="0086303D" w:rsidP="00B90D17">
      <w:pPr>
        <w:rPr>
          <w:rFonts w:eastAsia="Calibri" w:cstheme="minorHAnsi"/>
          <w:b/>
          <w:bCs/>
          <w:color w:val="C00000"/>
          <w:sz w:val="28"/>
          <w:szCs w:val="28"/>
        </w:rPr>
      </w:pPr>
      <w:bookmarkStart w:id="11" w:name="_Hlk175576237"/>
      <w:r w:rsidRPr="0086303D">
        <w:rPr>
          <w:rFonts w:eastAsia="Calibri" w:cstheme="minorHAnsi"/>
          <w:b/>
          <w:bCs/>
          <w:color w:val="C00000"/>
          <w:sz w:val="28"/>
          <w:szCs w:val="28"/>
        </w:rPr>
        <w:t>Section: The Plains</w:t>
      </w:r>
    </w:p>
    <w:bookmarkEnd w:id="11"/>
    <w:p w14:paraId="41C37E84" w14:textId="4835CA38" w:rsidR="0086303D" w:rsidRDefault="008D0B48" w:rsidP="0086303D">
      <w:pPr>
        <w:rPr>
          <w:rFonts w:eastAsia="Calibri" w:cstheme="minorHAnsi"/>
          <w:b/>
          <w:bCs/>
          <w:sz w:val="24"/>
          <w:szCs w:val="24"/>
        </w:rPr>
      </w:pPr>
      <w:r>
        <w:rPr>
          <w:rFonts w:eastAsia="Calibri" w:cstheme="minorHAnsi"/>
          <w:b/>
          <w:bCs/>
          <w:sz w:val="24"/>
          <w:szCs w:val="24"/>
        </w:rPr>
        <w:t>Find</w:t>
      </w:r>
      <w:r w:rsidR="0086303D">
        <w:rPr>
          <w:rFonts w:eastAsia="Calibri" w:cstheme="minorHAnsi"/>
          <w:b/>
          <w:bCs/>
          <w:sz w:val="24"/>
          <w:szCs w:val="24"/>
        </w:rPr>
        <w:t xml:space="preserve"> the horse diorama. </w:t>
      </w:r>
    </w:p>
    <w:p w14:paraId="5BE27B79" w14:textId="5FA26111" w:rsidR="007E5BBB" w:rsidRPr="002E706D" w:rsidRDefault="00FB19F1" w:rsidP="0086303D">
      <w:pPr>
        <w:rPr>
          <w:rFonts w:eastAsia="Calibri" w:cstheme="minorHAnsi"/>
          <w:sz w:val="24"/>
          <w:szCs w:val="24"/>
        </w:rPr>
      </w:pPr>
      <w:r w:rsidRPr="00FB19F1">
        <w:rPr>
          <w:rFonts w:eastAsia="Calibri" w:cstheme="minorHAnsi"/>
          <w:sz w:val="24"/>
          <w:szCs w:val="24"/>
        </w:rPr>
        <w:t>The Spanish brought horses to the Southwest in the 1500s, spreading to the Great Plains. People began using horses to travel and hunt bison. Because they moved a lot, they could only have a few things. So, they made artwork on items they needed, like tipis and clothing.</w:t>
      </w:r>
    </w:p>
    <w:p w14:paraId="0013E5EE" w14:textId="77777777" w:rsidR="00CB3E73" w:rsidRPr="00CB3E73" w:rsidRDefault="00CB3E73" w:rsidP="00CB3E73">
      <w:pPr>
        <w:rPr>
          <w:rFonts w:eastAsia="Calibri" w:cstheme="minorHAnsi"/>
          <w:sz w:val="24"/>
          <w:szCs w:val="24"/>
        </w:rPr>
      </w:pPr>
      <w:r w:rsidRPr="00CB3E73">
        <w:rPr>
          <w:rFonts w:eastAsia="Calibri" w:cstheme="minorHAnsi"/>
          <w:sz w:val="24"/>
          <w:szCs w:val="24"/>
        </w:rPr>
        <w:t>Can you find these things in the horse diorama?</w:t>
      </w:r>
    </w:p>
    <w:p w14:paraId="16688127" w14:textId="77777777" w:rsidR="00CB3E73" w:rsidRPr="002E706D" w:rsidRDefault="00CB3E73" w:rsidP="002E706D">
      <w:pPr>
        <w:pStyle w:val="ListParagraph"/>
        <w:numPr>
          <w:ilvl w:val="0"/>
          <w:numId w:val="5"/>
        </w:numPr>
        <w:rPr>
          <w:rFonts w:eastAsia="Calibri" w:cstheme="minorHAnsi"/>
          <w:sz w:val="24"/>
          <w:szCs w:val="24"/>
        </w:rPr>
      </w:pPr>
      <w:r w:rsidRPr="002E706D">
        <w:rPr>
          <w:rFonts w:eastAsia="Calibri" w:cstheme="minorHAnsi"/>
          <w:sz w:val="24"/>
          <w:szCs w:val="24"/>
        </w:rPr>
        <w:t>Saddle</w:t>
      </w:r>
    </w:p>
    <w:p w14:paraId="422F76A8" w14:textId="77777777" w:rsidR="00CB3E73" w:rsidRPr="002E706D" w:rsidRDefault="00CB3E73" w:rsidP="002E706D">
      <w:pPr>
        <w:pStyle w:val="ListParagraph"/>
        <w:numPr>
          <w:ilvl w:val="0"/>
          <w:numId w:val="5"/>
        </w:numPr>
        <w:rPr>
          <w:rFonts w:eastAsia="Calibri" w:cstheme="minorHAnsi"/>
          <w:sz w:val="24"/>
          <w:szCs w:val="24"/>
        </w:rPr>
      </w:pPr>
      <w:r w:rsidRPr="002E706D">
        <w:rPr>
          <w:rFonts w:eastAsia="Calibri" w:cstheme="minorHAnsi"/>
          <w:sz w:val="24"/>
          <w:szCs w:val="24"/>
        </w:rPr>
        <w:t>A beaded pouch</w:t>
      </w:r>
    </w:p>
    <w:p w14:paraId="31E7E916" w14:textId="77777777" w:rsidR="00CB3E73" w:rsidRPr="002E706D" w:rsidRDefault="00CB3E73" w:rsidP="002E706D">
      <w:pPr>
        <w:pStyle w:val="ListParagraph"/>
        <w:numPr>
          <w:ilvl w:val="0"/>
          <w:numId w:val="5"/>
        </w:numPr>
        <w:rPr>
          <w:rFonts w:eastAsia="Calibri" w:cstheme="minorHAnsi"/>
          <w:sz w:val="24"/>
          <w:szCs w:val="24"/>
        </w:rPr>
      </w:pPr>
      <w:r w:rsidRPr="002E706D">
        <w:rPr>
          <w:rFonts w:eastAsia="Calibri" w:cstheme="minorHAnsi"/>
          <w:sz w:val="24"/>
          <w:szCs w:val="24"/>
        </w:rPr>
        <w:t>Bridle</w:t>
      </w:r>
    </w:p>
    <w:p w14:paraId="136F8A8D" w14:textId="77777777" w:rsidR="005150B6" w:rsidRDefault="005150B6" w:rsidP="00875381">
      <w:pPr>
        <w:rPr>
          <w:rFonts w:eastAsia="Calibri" w:cstheme="minorHAnsi"/>
          <w:b/>
          <w:bCs/>
          <w:sz w:val="24"/>
          <w:szCs w:val="24"/>
        </w:rPr>
      </w:pPr>
    </w:p>
    <w:p w14:paraId="67137555" w14:textId="49D5356E" w:rsidR="0093456C" w:rsidRDefault="008D0B48" w:rsidP="00875381">
      <w:pPr>
        <w:rPr>
          <w:rFonts w:eastAsia="Calibri" w:cstheme="minorHAnsi"/>
          <w:b/>
          <w:bCs/>
          <w:sz w:val="24"/>
          <w:szCs w:val="24"/>
        </w:rPr>
      </w:pPr>
      <w:r>
        <w:rPr>
          <w:rFonts w:eastAsia="Calibri" w:cstheme="minorHAnsi"/>
          <w:b/>
          <w:bCs/>
          <w:sz w:val="24"/>
          <w:szCs w:val="24"/>
        </w:rPr>
        <w:t>Find</w:t>
      </w:r>
      <w:r w:rsidR="0086303D">
        <w:rPr>
          <w:rFonts w:eastAsia="Calibri" w:cstheme="minorHAnsi"/>
          <w:b/>
          <w:bCs/>
          <w:sz w:val="24"/>
          <w:szCs w:val="24"/>
        </w:rPr>
        <w:t xml:space="preserve"> </w:t>
      </w:r>
      <w:r w:rsidR="0086303D" w:rsidRPr="0086303D">
        <w:rPr>
          <w:rFonts w:eastAsia="Calibri" w:cstheme="minorHAnsi"/>
          <w:b/>
          <w:bCs/>
          <w:sz w:val="24"/>
          <w:szCs w:val="24"/>
        </w:rPr>
        <w:t>Lone Dog’s Winter Count</w:t>
      </w:r>
      <w:r w:rsidR="0086303D">
        <w:rPr>
          <w:rFonts w:eastAsia="Calibri" w:cstheme="minorHAnsi"/>
          <w:b/>
          <w:bCs/>
          <w:sz w:val="24"/>
          <w:szCs w:val="24"/>
        </w:rPr>
        <w:t>.</w:t>
      </w:r>
    </w:p>
    <w:p w14:paraId="66A55E1C" w14:textId="319F20A0" w:rsidR="00CD69FA" w:rsidRPr="006637AF" w:rsidRDefault="007E5BBB" w:rsidP="00CD69FA">
      <w:pPr>
        <w:rPr>
          <w:rFonts w:eastAsia="Calibri" w:cstheme="minorHAnsi"/>
          <w:sz w:val="24"/>
          <w:szCs w:val="24"/>
        </w:rPr>
      </w:pPr>
      <w:r w:rsidRPr="007E5BBB">
        <w:rPr>
          <w:rFonts w:eastAsia="Calibri" w:cstheme="minorHAnsi"/>
          <w:sz w:val="24"/>
          <w:szCs w:val="24"/>
        </w:rPr>
        <w:t>American Indians used pictures and stories to remember events. The Lone Dog Winter Count is a special record with a picture for each year, counting from the first snowfall to the next. Each year is named after the most important event, like "The Year the Stars Fell" in 1833 due to a meteor shower.</w:t>
      </w:r>
    </w:p>
    <w:p w14:paraId="5EDB3221" w14:textId="77777777" w:rsidR="005150B6" w:rsidRDefault="005150B6" w:rsidP="00CD69FA">
      <w:pPr>
        <w:rPr>
          <w:rFonts w:eastAsia="Calibri" w:cstheme="minorHAnsi"/>
          <w:sz w:val="24"/>
          <w:szCs w:val="24"/>
          <w:u w:val="single"/>
        </w:rPr>
      </w:pPr>
    </w:p>
    <w:p w14:paraId="5EDFF940" w14:textId="1A1EF5E8" w:rsidR="00CD69FA" w:rsidRDefault="00CD69FA" w:rsidP="00CD69FA">
      <w:pPr>
        <w:rPr>
          <w:rFonts w:eastAsia="Calibri" w:cstheme="minorHAnsi"/>
          <w:sz w:val="24"/>
          <w:szCs w:val="24"/>
          <w:u w:val="single"/>
        </w:rPr>
      </w:pPr>
      <w:r w:rsidRPr="002E706D">
        <w:rPr>
          <w:rFonts w:eastAsia="Calibri" w:cstheme="minorHAnsi"/>
          <w:sz w:val="24"/>
          <w:szCs w:val="24"/>
          <w:u w:val="single"/>
        </w:rPr>
        <w:lastRenderedPageBreak/>
        <w:t>Pick a year from your life and draw it on the buffalo hide below.</w:t>
      </w:r>
    </w:p>
    <w:p w14:paraId="46C8290C" w14:textId="600B0748" w:rsidR="00CD69FA" w:rsidRDefault="008D0B48" w:rsidP="005150B6">
      <w:pPr>
        <w:jc w:val="center"/>
        <w:rPr>
          <w:rFonts w:eastAsia="Calibri" w:cstheme="minorHAnsi"/>
          <w:sz w:val="24"/>
          <w:szCs w:val="24"/>
          <w:u w:val="single"/>
        </w:rPr>
      </w:pPr>
      <w:r w:rsidRPr="002E706D">
        <w:rPr>
          <w:rFonts w:eastAsia="Calibri" w:cstheme="minorHAnsi"/>
          <w:noProof/>
          <w:sz w:val="24"/>
          <w:szCs w:val="24"/>
        </w:rPr>
        <w:drawing>
          <wp:inline distT="0" distB="0" distL="0" distR="0" wp14:anchorId="24F523EA" wp14:editId="4572CC0E">
            <wp:extent cx="2834640" cy="2310765"/>
            <wp:effectExtent l="0" t="0" r="3810" b="0"/>
            <wp:docPr id="15288932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4640" cy="2310765"/>
                    </a:xfrm>
                    <a:prstGeom prst="rect">
                      <a:avLst/>
                    </a:prstGeom>
                    <a:noFill/>
                  </pic:spPr>
                </pic:pic>
              </a:graphicData>
            </a:graphic>
          </wp:inline>
        </w:drawing>
      </w:r>
    </w:p>
    <w:p w14:paraId="6020D0FD" w14:textId="0C1C984B" w:rsidR="00BE5164" w:rsidRDefault="00BE5164" w:rsidP="00BE5164">
      <w:pPr>
        <w:rPr>
          <w:rFonts w:cstheme="minorHAnsi"/>
          <w:b/>
          <w:bCs/>
          <w:color w:val="C00000"/>
          <w:sz w:val="28"/>
          <w:szCs w:val="28"/>
        </w:rPr>
      </w:pPr>
      <w:r w:rsidRPr="00BE5164">
        <w:rPr>
          <w:rFonts w:cstheme="minorHAnsi"/>
          <w:b/>
          <w:bCs/>
          <w:color w:val="C00000"/>
          <w:sz w:val="28"/>
          <w:szCs w:val="28"/>
        </w:rPr>
        <w:t>Section: The Maya</w:t>
      </w:r>
    </w:p>
    <w:p w14:paraId="7783460A" w14:textId="036CD343" w:rsidR="00BE5164" w:rsidRDefault="008D0B48" w:rsidP="00BE5164">
      <w:pPr>
        <w:rPr>
          <w:rFonts w:cstheme="minorHAnsi"/>
          <w:b/>
          <w:bCs/>
          <w:sz w:val="24"/>
          <w:szCs w:val="24"/>
        </w:rPr>
      </w:pPr>
      <w:r>
        <w:rPr>
          <w:rFonts w:cstheme="minorHAnsi"/>
          <w:b/>
          <w:bCs/>
          <w:sz w:val="24"/>
          <w:szCs w:val="24"/>
        </w:rPr>
        <w:t xml:space="preserve">Find </w:t>
      </w:r>
      <w:r w:rsidR="00BE5164">
        <w:rPr>
          <w:rFonts w:cstheme="minorHAnsi"/>
          <w:b/>
          <w:bCs/>
          <w:sz w:val="24"/>
          <w:szCs w:val="24"/>
        </w:rPr>
        <w:t>the d</w:t>
      </w:r>
      <w:r w:rsidR="00BE5164" w:rsidRPr="00BE5164">
        <w:rPr>
          <w:rFonts w:cstheme="minorHAnsi"/>
          <w:b/>
          <w:bCs/>
          <w:sz w:val="24"/>
          <w:szCs w:val="24"/>
        </w:rPr>
        <w:t>onut-shaped eccentric flint</w:t>
      </w:r>
      <w:r w:rsidR="00BE5164">
        <w:rPr>
          <w:rFonts w:cstheme="minorHAnsi"/>
          <w:b/>
          <w:bCs/>
          <w:sz w:val="24"/>
          <w:szCs w:val="24"/>
        </w:rPr>
        <w:t>.</w:t>
      </w:r>
    </w:p>
    <w:p w14:paraId="405D1E8F" w14:textId="1D803E47" w:rsidR="00CD69FA" w:rsidRPr="00CD69FA" w:rsidRDefault="00CD69FA" w:rsidP="00CD69FA">
      <w:pPr>
        <w:rPr>
          <w:rFonts w:cstheme="minorHAnsi"/>
          <w:sz w:val="24"/>
          <w:szCs w:val="24"/>
        </w:rPr>
      </w:pPr>
      <w:r w:rsidRPr="00CD69FA">
        <w:rPr>
          <w:rFonts w:cstheme="minorHAnsi"/>
          <w:sz w:val="24"/>
          <w:szCs w:val="24"/>
        </w:rPr>
        <w:t>The Maya thought flint was important because it could make fire. They believed flint came from lightning strikes. The Maya were very good at making flint into tools</w:t>
      </w:r>
      <w:r w:rsidR="007E5BBB">
        <w:rPr>
          <w:rFonts w:cstheme="minorHAnsi"/>
          <w:sz w:val="24"/>
          <w:szCs w:val="24"/>
        </w:rPr>
        <w:t xml:space="preserve">. </w:t>
      </w:r>
      <w:r w:rsidRPr="00CD69FA">
        <w:rPr>
          <w:rFonts w:cstheme="minorHAnsi"/>
          <w:sz w:val="24"/>
          <w:szCs w:val="24"/>
        </w:rPr>
        <w:t xml:space="preserve">They made a donut-shaped artifact, but we don't know what it was used for. </w:t>
      </w:r>
    </w:p>
    <w:p w14:paraId="4F6A2EC3" w14:textId="2F26D2A0" w:rsidR="00CD69FA" w:rsidRDefault="00CD69FA" w:rsidP="00CD69FA">
      <w:pPr>
        <w:rPr>
          <w:rFonts w:cstheme="minorHAnsi"/>
          <w:sz w:val="24"/>
          <w:szCs w:val="24"/>
          <w:u w:val="single"/>
        </w:rPr>
      </w:pPr>
      <w:r w:rsidRPr="002E706D">
        <w:rPr>
          <w:rFonts w:cstheme="minorHAnsi"/>
          <w:sz w:val="24"/>
          <w:szCs w:val="24"/>
          <w:u w:val="single"/>
        </w:rPr>
        <w:t xml:space="preserve">Based on its size and shape, </w:t>
      </w:r>
      <w:r w:rsidR="005150B6">
        <w:rPr>
          <w:rFonts w:cstheme="minorHAnsi"/>
          <w:sz w:val="24"/>
          <w:szCs w:val="24"/>
          <w:u w:val="single"/>
        </w:rPr>
        <w:t xml:space="preserve">what might this donut-shaped tool </w:t>
      </w:r>
      <w:r w:rsidRPr="002E706D">
        <w:rPr>
          <w:rFonts w:cstheme="minorHAnsi"/>
          <w:sz w:val="24"/>
          <w:szCs w:val="24"/>
          <w:u w:val="single"/>
        </w:rPr>
        <w:t>have been used for?</w:t>
      </w:r>
    </w:p>
    <w:p w14:paraId="4ED5E2E0" w14:textId="77777777" w:rsidR="00CD69FA" w:rsidRPr="002E706D" w:rsidRDefault="00CD69FA" w:rsidP="00CD69FA">
      <w:pPr>
        <w:rPr>
          <w:rFonts w:cstheme="minorHAnsi"/>
          <w:sz w:val="24"/>
          <w:szCs w:val="24"/>
          <w:u w:val="single"/>
        </w:rPr>
      </w:pPr>
    </w:p>
    <w:p w14:paraId="75105F3F" w14:textId="74E8F48C" w:rsidR="00BE5164" w:rsidRDefault="00BE5164" w:rsidP="00BE5164">
      <w:pPr>
        <w:rPr>
          <w:rFonts w:cstheme="minorHAnsi"/>
          <w:b/>
          <w:bCs/>
          <w:color w:val="C00000"/>
          <w:sz w:val="28"/>
          <w:szCs w:val="28"/>
        </w:rPr>
      </w:pPr>
      <w:r w:rsidRPr="00BE5164">
        <w:rPr>
          <w:rFonts w:cstheme="minorHAnsi"/>
          <w:b/>
          <w:bCs/>
          <w:color w:val="C00000"/>
          <w:sz w:val="28"/>
          <w:szCs w:val="28"/>
        </w:rPr>
        <w:t>Section: The Mexica</w:t>
      </w:r>
    </w:p>
    <w:p w14:paraId="2D047698" w14:textId="61EDD6CF" w:rsidR="005160C1" w:rsidRDefault="008D0B48" w:rsidP="00BE5164">
      <w:pPr>
        <w:rPr>
          <w:rFonts w:cstheme="minorHAnsi"/>
          <w:sz w:val="24"/>
          <w:szCs w:val="24"/>
          <w:u w:val="single"/>
        </w:rPr>
      </w:pPr>
      <w:r>
        <w:rPr>
          <w:rFonts w:cstheme="minorHAnsi"/>
          <w:b/>
          <w:bCs/>
          <w:sz w:val="24"/>
          <w:szCs w:val="24"/>
        </w:rPr>
        <w:t xml:space="preserve">Find </w:t>
      </w:r>
      <w:r w:rsidR="00BE5164">
        <w:rPr>
          <w:rFonts w:cstheme="minorHAnsi"/>
          <w:b/>
          <w:bCs/>
          <w:sz w:val="24"/>
          <w:szCs w:val="24"/>
        </w:rPr>
        <w:t>the f</w:t>
      </w:r>
      <w:r w:rsidR="00BE5164" w:rsidRPr="00BE5164">
        <w:rPr>
          <w:rFonts w:cstheme="minorHAnsi"/>
          <w:b/>
          <w:bCs/>
          <w:sz w:val="24"/>
          <w:szCs w:val="24"/>
        </w:rPr>
        <w:t xml:space="preserve">igurine of a ballplayer and </w:t>
      </w:r>
      <w:r w:rsidR="005160C1">
        <w:rPr>
          <w:rFonts w:cstheme="minorHAnsi"/>
          <w:b/>
          <w:bCs/>
          <w:sz w:val="24"/>
          <w:szCs w:val="24"/>
        </w:rPr>
        <w:t>the</w:t>
      </w:r>
      <w:r>
        <w:rPr>
          <w:rFonts w:cstheme="minorHAnsi"/>
          <w:b/>
          <w:bCs/>
          <w:sz w:val="24"/>
          <w:szCs w:val="24"/>
        </w:rPr>
        <w:t xml:space="preserve"> stone</w:t>
      </w:r>
      <w:r w:rsidR="00BE5164">
        <w:rPr>
          <w:rFonts w:cstheme="minorHAnsi"/>
          <w:b/>
          <w:bCs/>
          <w:sz w:val="24"/>
          <w:szCs w:val="24"/>
        </w:rPr>
        <w:t xml:space="preserve"> b</w:t>
      </w:r>
      <w:r w:rsidR="00BE5164" w:rsidRPr="00BE5164">
        <w:rPr>
          <w:rFonts w:cstheme="minorHAnsi"/>
          <w:b/>
          <w:bCs/>
          <w:sz w:val="24"/>
          <w:szCs w:val="24"/>
        </w:rPr>
        <w:t>allgame yoke</w:t>
      </w:r>
      <w:r>
        <w:rPr>
          <w:rFonts w:cstheme="minorHAnsi"/>
          <w:b/>
          <w:bCs/>
          <w:sz w:val="24"/>
          <w:szCs w:val="24"/>
        </w:rPr>
        <w:t>.</w:t>
      </w:r>
    </w:p>
    <w:p w14:paraId="423EFB3D" w14:textId="7424C5D4" w:rsidR="007E5BBB" w:rsidRDefault="007E5BBB" w:rsidP="007F1FBB">
      <w:pPr>
        <w:rPr>
          <w:rFonts w:cstheme="minorHAnsi"/>
          <w:sz w:val="24"/>
          <w:szCs w:val="24"/>
        </w:rPr>
      </w:pPr>
      <w:r w:rsidRPr="007E5BBB">
        <w:rPr>
          <w:rFonts w:cstheme="minorHAnsi"/>
          <w:sz w:val="24"/>
          <w:szCs w:val="24"/>
        </w:rPr>
        <w:t>A long time ago, people in Mexico, Central America, and the Southwest United States played special ballgames using rubber balls. The Maya people made rubber from a milky juice called latex.</w:t>
      </w:r>
    </w:p>
    <w:p w14:paraId="60330F2A" w14:textId="48133318" w:rsidR="007F1FBB" w:rsidRPr="002E706D" w:rsidRDefault="007E5BBB" w:rsidP="007F1FBB">
      <w:pPr>
        <w:rPr>
          <w:rFonts w:cstheme="minorHAnsi"/>
          <w:sz w:val="24"/>
          <w:szCs w:val="24"/>
        </w:rPr>
      </w:pPr>
      <w:r w:rsidRPr="002E706D">
        <w:rPr>
          <w:rFonts w:cstheme="minorHAnsi"/>
          <w:sz w:val="24"/>
          <w:szCs w:val="24"/>
        </w:rPr>
        <w:t xml:space="preserve">The figure shows a ballplayer wearing a padded belt for protection. The heavy stone piece may have been a mold </w:t>
      </w:r>
      <w:r>
        <w:rPr>
          <w:rFonts w:cstheme="minorHAnsi"/>
          <w:sz w:val="24"/>
          <w:szCs w:val="24"/>
        </w:rPr>
        <w:t>used to make</w:t>
      </w:r>
      <w:r w:rsidRPr="002E706D">
        <w:rPr>
          <w:rFonts w:cstheme="minorHAnsi"/>
          <w:sz w:val="24"/>
          <w:szCs w:val="24"/>
        </w:rPr>
        <w:t xml:space="preserve"> a lighter leather version.</w:t>
      </w:r>
    </w:p>
    <w:p w14:paraId="60BED3B5" w14:textId="477C784D" w:rsidR="0048456F" w:rsidRDefault="007F1FBB" w:rsidP="00BE5164">
      <w:pPr>
        <w:rPr>
          <w:rFonts w:cstheme="minorHAnsi"/>
          <w:sz w:val="24"/>
          <w:szCs w:val="24"/>
        </w:rPr>
      </w:pPr>
      <w:r w:rsidRPr="007F1FBB">
        <w:rPr>
          <w:rFonts w:cstheme="minorHAnsi"/>
          <w:sz w:val="24"/>
          <w:szCs w:val="24"/>
          <w:u w:val="single"/>
        </w:rPr>
        <w:t>Why would a rubber ball be better than a wood or leather ball?</w:t>
      </w:r>
    </w:p>
    <w:p w14:paraId="29DE92BA" w14:textId="77777777" w:rsidR="0048456F" w:rsidRDefault="0048456F" w:rsidP="00BE5164">
      <w:pPr>
        <w:rPr>
          <w:rFonts w:cstheme="minorHAnsi"/>
          <w:sz w:val="24"/>
          <w:szCs w:val="24"/>
        </w:rPr>
      </w:pPr>
    </w:p>
    <w:p w14:paraId="624B46D6" w14:textId="27D4BEDB" w:rsidR="00BE5164" w:rsidRPr="00BE5164" w:rsidRDefault="00BE5164" w:rsidP="00BE5164">
      <w:pPr>
        <w:rPr>
          <w:rFonts w:cstheme="minorHAnsi"/>
          <w:sz w:val="24"/>
          <w:szCs w:val="24"/>
        </w:rPr>
      </w:pPr>
    </w:p>
    <w:sectPr w:rsidR="00BE5164" w:rsidRPr="00BE5164" w:rsidSect="00F32C7C">
      <w:headerReference w:type="default" r:id="rId12"/>
      <w:footerReference w:type="default" r:id="rId13"/>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6E4F23" w14:textId="77777777" w:rsidR="00872638" w:rsidRDefault="00872638" w:rsidP="00791E5D">
      <w:pPr>
        <w:spacing w:after="0" w:line="240" w:lineRule="auto"/>
      </w:pPr>
      <w:r>
        <w:separator/>
      </w:r>
    </w:p>
  </w:endnote>
  <w:endnote w:type="continuationSeparator" w:id="0">
    <w:p w14:paraId="3F5F4D57" w14:textId="77777777" w:rsidR="00872638" w:rsidRDefault="00872638" w:rsidP="0079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2064A" w14:textId="77777777" w:rsidR="00E00557" w:rsidRPr="00296601" w:rsidRDefault="00E00557" w:rsidP="00E00557">
    <w:pPr>
      <w:pStyle w:val="Footer"/>
      <w:jc w:val="center"/>
      <w:rPr>
        <w:rFonts w:cs="Arial"/>
        <w:color w:val="999999"/>
        <w:sz w:val="16"/>
        <w:szCs w:val="16"/>
      </w:rPr>
    </w:pPr>
    <w:r w:rsidRPr="00296601">
      <w:rPr>
        <w:rFonts w:cs="Arial"/>
        <w:color w:val="999999"/>
        <w:sz w:val="16"/>
        <w:szCs w:val="16"/>
      </w:rPr>
      <w:t xml:space="preserve">Developed by </w:t>
    </w:r>
    <w:r w:rsidRPr="00296601">
      <w:rPr>
        <w:i/>
        <w:color w:val="999999"/>
        <w:sz w:val="16"/>
        <w:szCs w:val="16"/>
      </w:rPr>
      <w:t>the</w:t>
    </w:r>
    <w:r w:rsidRPr="00296601">
      <w:rPr>
        <w:color w:val="999999"/>
        <w:sz w:val="16"/>
        <w:szCs w:val="16"/>
      </w:rPr>
      <w:t>HoustonMuseum</w:t>
    </w:r>
    <w:r w:rsidRPr="00296601">
      <w:rPr>
        <w:i/>
        <w:color w:val="999999"/>
        <w:sz w:val="16"/>
        <w:szCs w:val="16"/>
      </w:rPr>
      <w:t>ofnaturalscience</w:t>
    </w:r>
    <w:r w:rsidRPr="00296601">
      <w:rPr>
        <w:rFonts w:cs="Arial"/>
        <w:color w:val="999999"/>
        <w:sz w:val="16"/>
        <w:szCs w:val="16"/>
      </w:rPr>
      <w:t>. All rights reserved.</w:t>
    </w:r>
  </w:p>
  <w:p w14:paraId="2C37F750" w14:textId="77777777" w:rsidR="00E00557" w:rsidRPr="00296601" w:rsidRDefault="00E00557" w:rsidP="00E00557">
    <w:pPr>
      <w:pStyle w:val="Footer"/>
      <w:jc w:val="center"/>
      <w:rPr>
        <w:rFonts w:cs="Arial"/>
        <w:color w:val="999999"/>
        <w:sz w:val="16"/>
        <w:szCs w:val="16"/>
      </w:rPr>
    </w:pPr>
    <w:r w:rsidRPr="00296601">
      <w:rPr>
        <w:rFonts w:cs="Arial"/>
        <w:color w:val="999999"/>
        <w:sz w:val="16"/>
        <w:szCs w:val="16"/>
      </w:rPr>
      <w:t>Generously supported by Phillips 66.</w:t>
    </w:r>
  </w:p>
  <w:p w14:paraId="7A1774E7" w14:textId="7AC2F08C" w:rsidR="00E00557" w:rsidRDefault="00000000">
    <w:pPr>
      <w:pStyle w:val="Footer"/>
      <w:jc w:val="right"/>
    </w:pPr>
    <w:sdt>
      <w:sdtPr>
        <w:id w:val="-2111968229"/>
        <w:docPartObj>
          <w:docPartGallery w:val="Page Numbers (Bottom of Page)"/>
          <w:docPartUnique/>
        </w:docPartObj>
      </w:sdtPr>
      <w:sdtEndPr>
        <w:rPr>
          <w:noProof/>
        </w:rPr>
      </w:sdtEndPr>
      <w:sdtContent>
        <w:r w:rsidR="00E00557">
          <w:fldChar w:fldCharType="begin"/>
        </w:r>
        <w:r w:rsidR="00E00557">
          <w:instrText xml:space="preserve"> PAGE   \* MERGEFORMAT </w:instrText>
        </w:r>
        <w:r w:rsidR="00E00557">
          <w:fldChar w:fldCharType="separate"/>
        </w:r>
        <w:r w:rsidR="00371834">
          <w:rPr>
            <w:noProof/>
          </w:rPr>
          <w:t>10</w:t>
        </w:r>
        <w:r w:rsidR="00E00557">
          <w:rPr>
            <w:noProof/>
          </w:rPr>
          <w:fldChar w:fldCharType="end"/>
        </w:r>
      </w:sdtContent>
    </w:sdt>
  </w:p>
  <w:p w14:paraId="70ECAEA3" w14:textId="77777777" w:rsidR="00E00557" w:rsidRDefault="00E0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4C80E" w14:textId="77777777" w:rsidR="00872638" w:rsidRDefault="00872638" w:rsidP="00791E5D">
      <w:pPr>
        <w:spacing w:after="0" w:line="240" w:lineRule="auto"/>
      </w:pPr>
      <w:r>
        <w:separator/>
      </w:r>
    </w:p>
  </w:footnote>
  <w:footnote w:type="continuationSeparator" w:id="0">
    <w:p w14:paraId="077429FA" w14:textId="77777777" w:rsidR="00872638" w:rsidRDefault="00872638" w:rsidP="00791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A18C0" w14:textId="77777777" w:rsidR="00791E5D" w:rsidRPr="00791E5D" w:rsidRDefault="00791E5D" w:rsidP="00791E5D">
    <w:pPr>
      <w:jc w:val="center"/>
      <w:rPr>
        <w:rFonts w:ascii="Century Schoolbook" w:hAnsi="Century Schoolbook"/>
        <w:b/>
        <w:bCs/>
        <w:sz w:val="28"/>
        <w:szCs w:val="28"/>
      </w:rPr>
    </w:pPr>
    <w:r w:rsidRPr="00BF725D">
      <w:rPr>
        <w:rFonts w:ascii="Century Schoolbook" w:hAnsi="Century Schoolbook"/>
        <w:b/>
        <w:noProof/>
        <w:sz w:val="28"/>
        <w:szCs w:val="28"/>
      </w:rPr>
      <w:drawing>
        <wp:inline distT="0" distB="0" distL="0" distR="0" wp14:anchorId="0ACA1340" wp14:editId="0551412A">
          <wp:extent cx="1060450" cy="615950"/>
          <wp:effectExtent l="0" t="0" r="6350" b="0"/>
          <wp:docPr id="1" name="Picture 1" descr="ste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g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615950"/>
                  </a:xfrm>
                  <a:prstGeom prst="rect">
                    <a:avLst/>
                  </a:prstGeom>
                  <a:noFill/>
                  <a:ln>
                    <a:noFill/>
                  </a:ln>
                </pic:spPr>
              </pic:pic>
            </a:graphicData>
          </a:graphic>
        </wp:inline>
      </w:drawing>
    </w:r>
    <w:r>
      <w:rPr>
        <w:rFonts w:ascii="Century Schoolbook" w:hAnsi="Century Schoolbook"/>
        <w:b/>
        <w:sz w:val="28"/>
        <w:szCs w:val="28"/>
      </w:rPr>
      <w:br/>
    </w:r>
    <w:r w:rsidRPr="00BF725D">
      <w:rPr>
        <w:rFonts w:ascii="Century Schoolbook" w:hAnsi="Century Schoolbook" w:cs="Times"/>
        <w:i/>
        <w:iCs/>
        <w:sz w:val="44"/>
        <w:szCs w:val="44"/>
      </w:rPr>
      <w:t>the</w:t>
    </w:r>
    <w:r w:rsidRPr="00BF725D">
      <w:rPr>
        <w:rFonts w:ascii="Century Schoolbook" w:hAnsi="Century Schoolbook" w:cs="Times"/>
        <w:sz w:val="44"/>
        <w:szCs w:val="44"/>
      </w:rPr>
      <w:t>HoustonMuseum</w:t>
    </w:r>
    <w:r w:rsidRPr="00BF725D">
      <w:rPr>
        <w:rFonts w:ascii="Century Schoolbook" w:hAnsi="Century Schoolbook" w:cs="Times"/>
        <w:i/>
        <w:iCs/>
        <w:sz w:val="44"/>
        <w:szCs w:val="44"/>
      </w:rPr>
      <w:t>ofnaturalscience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C76D8"/>
    <w:multiLevelType w:val="hybridMultilevel"/>
    <w:tmpl w:val="E698FB98"/>
    <w:lvl w:ilvl="0" w:tplc="04090019">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3547413"/>
    <w:multiLevelType w:val="hybridMultilevel"/>
    <w:tmpl w:val="E8F0064E"/>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9BA5A50"/>
    <w:multiLevelType w:val="hybridMultilevel"/>
    <w:tmpl w:val="CF662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9F7476"/>
    <w:multiLevelType w:val="hybridMultilevel"/>
    <w:tmpl w:val="2CFA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522F96"/>
    <w:multiLevelType w:val="hybridMultilevel"/>
    <w:tmpl w:val="B1B2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518767">
    <w:abstractNumId w:val="2"/>
  </w:num>
  <w:num w:numId="2" w16cid:durableId="226649337">
    <w:abstractNumId w:val="1"/>
  </w:num>
  <w:num w:numId="3" w16cid:durableId="1085146220">
    <w:abstractNumId w:val="0"/>
  </w:num>
  <w:num w:numId="4" w16cid:durableId="979189005">
    <w:abstractNumId w:val="3"/>
  </w:num>
  <w:num w:numId="5" w16cid:durableId="396784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5D"/>
    <w:rsid w:val="00017938"/>
    <w:rsid w:val="00032029"/>
    <w:rsid w:val="00036BB1"/>
    <w:rsid w:val="00036E82"/>
    <w:rsid w:val="00043186"/>
    <w:rsid w:val="00050C32"/>
    <w:rsid w:val="000515C8"/>
    <w:rsid w:val="00052639"/>
    <w:rsid w:val="00077201"/>
    <w:rsid w:val="000868FD"/>
    <w:rsid w:val="00091CB7"/>
    <w:rsid w:val="000931B5"/>
    <w:rsid w:val="000942E3"/>
    <w:rsid w:val="000A17DF"/>
    <w:rsid w:val="000C0D5E"/>
    <w:rsid w:val="000E0FD3"/>
    <w:rsid w:val="000E70E2"/>
    <w:rsid w:val="000E7D2E"/>
    <w:rsid w:val="000F4540"/>
    <w:rsid w:val="00101157"/>
    <w:rsid w:val="0010178F"/>
    <w:rsid w:val="00120F62"/>
    <w:rsid w:val="00121D23"/>
    <w:rsid w:val="00140B53"/>
    <w:rsid w:val="00160301"/>
    <w:rsid w:val="00163D51"/>
    <w:rsid w:val="00165401"/>
    <w:rsid w:val="00165C73"/>
    <w:rsid w:val="00165F6F"/>
    <w:rsid w:val="00187564"/>
    <w:rsid w:val="001975BB"/>
    <w:rsid w:val="001A2F98"/>
    <w:rsid w:val="001A44E5"/>
    <w:rsid w:val="001A67D8"/>
    <w:rsid w:val="001C023A"/>
    <w:rsid w:val="001C0DBC"/>
    <w:rsid w:val="001C644B"/>
    <w:rsid w:val="001E718B"/>
    <w:rsid w:val="00200743"/>
    <w:rsid w:val="00213FC3"/>
    <w:rsid w:val="002161D3"/>
    <w:rsid w:val="0021730F"/>
    <w:rsid w:val="00221CA5"/>
    <w:rsid w:val="00240AED"/>
    <w:rsid w:val="00247B5E"/>
    <w:rsid w:val="00256DE9"/>
    <w:rsid w:val="002633F0"/>
    <w:rsid w:val="00265A66"/>
    <w:rsid w:val="0027543B"/>
    <w:rsid w:val="002872F9"/>
    <w:rsid w:val="002907C2"/>
    <w:rsid w:val="002A3260"/>
    <w:rsid w:val="002A4C0E"/>
    <w:rsid w:val="002B5252"/>
    <w:rsid w:val="002D4E81"/>
    <w:rsid w:val="002E2016"/>
    <w:rsid w:val="002E706D"/>
    <w:rsid w:val="002F26DD"/>
    <w:rsid w:val="00301E26"/>
    <w:rsid w:val="003028FF"/>
    <w:rsid w:val="00305E2A"/>
    <w:rsid w:val="00313867"/>
    <w:rsid w:val="0032191D"/>
    <w:rsid w:val="00321F14"/>
    <w:rsid w:val="00327F6E"/>
    <w:rsid w:val="00343D2D"/>
    <w:rsid w:val="00343F9B"/>
    <w:rsid w:val="0036266F"/>
    <w:rsid w:val="0036350E"/>
    <w:rsid w:val="00371834"/>
    <w:rsid w:val="003834D5"/>
    <w:rsid w:val="00394718"/>
    <w:rsid w:val="003A2418"/>
    <w:rsid w:val="003B6463"/>
    <w:rsid w:val="003B6B92"/>
    <w:rsid w:val="003C7E23"/>
    <w:rsid w:val="003D76ED"/>
    <w:rsid w:val="003E347D"/>
    <w:rsid w:val="003F43D1"/>
    <w:rsid w:val="00400211"/>
    <w:rsid w:val="00417CA7"/>
    <w:rsid w:val="004251B4"/>
    <w:rsid w:val="004263F1"/>
    <w:rsid w:val="00427518"/>
    <w:rsid w:val="004376EF"/>
    <w:rsid w:val="004418CF"/>
    <w:rsid w:val="00443D97"/>
    <w:rsid w:val="00460028"/>
    <w:rsid w:val="00466903"/>
    <w:rsid w:val="004677AE"/>
    <w:rsid w:val="00470FF9"/>
    <w:rsid w:val="00472BE1"/>
    <w:rsid w:val="0047485A"/>
    <w:rsid w:val="00474C29"/>
    <w:rsid w:val="00475612"/>
    <w:rsid w:val="004818F2"/>
    <w:rsid w:val="0048456F"/>
    <w:rsid w:val="00494FF3"/>
    <w:rsid w:val="004A2825"/>
    <w:rsid w:val="004A7992"/>
    <w:rsid w:val="004B4B45"/>
    <w:rsid w:val="004C1A29"/>
    <w:rsid w:val="004C3CE4"/>
    <w:rsid w:val="004D48E5"/>
    <w:rsid w:val="004E1EA2"/>
    <w:rsid w:val="00503363"/>
    <w:rsid w:val="005114E3"/>
    <w:rsid w:val="005150B6"/>
    <w:rsid w:val="005160C1"/>
    <w:rsid w:val="00521358"/>
    <w:rsid w:val="0053109E"/>
    <w:rsid w:val="00543FC4"/>
    <w:rsid w:val="00545F26"/>
    <w:rsid w:val="0055574A"/>
    <w:rsid w:val="00556F6A"/>
    <w:rsid w:val="00565571"/>
    <w:rsid w:val="00567E00"/>
    <w:rsid w:val="00570E76"/>
    <w:rsid w:val="0057404C"/>
    <w:rsid w:val="00574051"/>
    <w:rsid w:val="0058657E"/>
    <w:rsid w:val="00594309"/>
    <w:rsid w:val="00594B21"/>
    <w:rsid w:val="005B2EE7"/>
    <w:rsid w:val="005C4E33"/>
    <w:rsid w:val="005D6D83"/>
    <w:rsid w:val="005F389C"/>
    <w:rsid w:val="00605E44"/>
    <w:rsid w:val="006153D5"/>
    <w:rsid w:val="006221EE"/>
    <w:rsid w:val="006247DA"/>
    <w:rsid w:val="00626B07"/>
    <w:rsid w:val="0064479D"/>
    <w:rsid w:val="00660BC4"/>
    <w:rsid w:val="006637AF"/>
    <w:rsid w:val="00670139"/>
    <w:rsid w:val="0067372A"/>
    <w:rsid w:val="006B44A6"/>
    <w:rsid w:val="006C73F3"/>
    <w:rsid w:val="006E4E43"/>
    <w:rsid w:val="006F670B"/>
    <w:rsid w:val="006F6FC1"/>
    <w:rsid w:val="00700F13"/>
    <w:rsid w:val="00707D1F"/>
    <w:rsid w:val="0073573A"/>
    <w:rsid w:val="007428E8"/>
    <w:rsid w:val="00742DCB"/>
    <w:rsid w:val="007441CF"/>
    <w:rsid w:val="00750DBF"/>
    <w:rsid w:val="00753875"/>
    <w:rsid w:val="00757CC8"/>
    <w:rsid w:val="00761938"/>
    <w:rsid w:val="0078261A"/>
    <w:rsid w:val="00791E5D"/>
    <w:rsid w:val="007A7CB2"/>
    <w:rsid w:val="007B6668"/>
    <w:rsid w:val="007B75D0"/>
    <w:rsid w:val="007C6DD0"/>
    <w:rsid w:val="007E0E8F"/>
    <w:rsid w:val="007E1250"/>
    <w:rsid w:val="007E3EAE"/>
    <w:rsid w:val="007E5BBB"/>
    <w:rsid w:val="007F1FBB"/>
    <w:rsid w:val="007F20F3"/>
    <w:rsid w:val="007F2297"/>
    <w:rsid w:val="00823A97"/>
    <w:rsid w:val="00827CEA"/>
    <w:rsid w:val="0083167E"/>
    <w:rsid w:val="008327D5"/>
    <w:rsid w:val="0085199C"/>
    <w:rsid w:val="00854C2E"/>
    <w:rsid w:val="00855300"/>
    <w:rsid w:val="00857E93"/>
    <w:rsid w:val="0086303D"/>
    <w:rsid w:val="0086493F"/>
    <w:rsid w:val="0086683B"/>
    <w:rsid w:val="00870E90"/>
    <w:rsid w:val="00872638"/>
    <w:rsid w:val="00873738"/>
    <w:rsid w:val="00875381"/>
    <w:rsid w:val="008936AB"/>
    <w:rsid w:val="00893C21"/>
    <w:rsid w:val="00897A69"/>
    <w:rsid w:val="008A11A0"/>
    <w:rsid w:val="008A389F"/>
    <w:rsid w:val="008A558E"/>
    <w:rsid w:val="008A75E4"/>
    <w:rsid w:val="008D0B48"/>
    <w:rsid w:val="008D77A2"/>
    <w:rsid w:val="008E16D1"/>
    <w:rsid w:val="008F165F"/>
    <w:rsid w:val="00912FF9"/>
    <w:rsid w:val="00915115"/>
    <w:rsid w:val="009164F7"/>
    <w:rsid w:val="0093456C"/>
    <w:rsid w:val="00956AD4"/>
    <w:rsid w:val="00957621"/>
    <w:rsid w:val="00963E2B"/>
    <w:rsid w:val="00995FAE"/>
    <w:rsid w:val="009A5826"/>
    <w:rsid w:val="009B6E85"/>
    <w:rsid w:val="009D37F9"/>
    <w:rsid w:val="009D46B6"/>
    <w:rsid w:val="00A00537"/>
    <w:rsid w:val="00A20F93"/>
    <w:rsid w:val="00A243B5"/>
    <w:rsid w:val="00A25621"/>
    <w:rsid w:val="00A2656D"/>
    <w:rsid w:val="00A30C93"/>
    <w:rsid w:val="00A3365A"/>
    <w:rsid w:val="00A33701"/>
    <w:rsid w:val="00A37552"/>
    <w:rsid w:val="00A5027D"/>
    <w:rsid w:val="00A53522"/>
    <w:rsid w:val="00A73EDA"/>
    <w:rsid w:val="00A76DA1"/>
    <w:rsid w:val="00A8099F"/>
    <w:rsid w:val="00A905E8"/>
    <w:rsid w:val="00A946DB"/>
    <w:rsid w:val="00AC2B9D"/>
    <w:rsid w:val="00AC63FA"/>
    <w:rsid w:val="00AE679D"/>
    <w:rsid w:val="00AF4B86"/>
    <w:rsid w:val="00AF4CF3"/>
    <w:rsid w:val="00B104C7"/>
    <w:rsid w:val="00B155AC"/>
    <w:rsid w:val="00B3074A"/>
    <w:rsid w:val="00B36112"/>
    <w:rsid w:val="00B435C9"/>
    <w:rsid w:val="00B81AEB"/>
    <w:rsid w:val="00B86A20"/>
    <w:rsid w:val="00B90D17"/>
    <w:rsid w:val="00B92EBC"/>
    <w:rsid w:val="00BB09BA"/>
    <w:rsid w:val="00BE142D"/>
    <w:rsid w:val="00BE23A7"/>
    <w:rsid w:val="00BE5164"/>
    <w:rsid w:val="00BE6C36"/>
    <w:rsid w:val="00C12ADA"/>
    <w:rsid w:val="00C33DCA"/>
    <w:rsid w:val="00C3501D"/>
    <w:rsid w:val="00C40BA6"/>
    <w:rsid w:val="00C45868"/>
    <w:rsid w:val="00C45E8E"/>
    <w:rsid w:val="00C51E35"/>
    <w:rsid w:val="00C629CB"/>
    <w:rsid w:val="00C655DC"/>
    <w:rsid w:val="00C754D1"/>
    <w:rsid w:val="00C83EA2"/>
    <w:rsid w:val="00C93540"/>
    <w:rsid w:val="00C963F0"/>
    <w:rsid w:val="00CB06A6"/>
    <w:rsid w:val="00CB3E73"/>
    <w:rsid w:val="00CD0933"/>
    <w:rsid w:val="00CD4494"/>
    <w:rsid w:val="00CD69FA"/>
    <w:rsid w:val="00CE0354"/>
    <w:rsid w:val="00CF062B"/>
    <w:rsid w:val="00CF420F"/>
    <w:rsid w:val="00D12410"/>
    <w:rsid w:val="00D248F6"/>
    <w:rsid w:val="00D55C3E"/>
    <w:rsid w:val="00D715C3"/>
    <w:rsid w:val="00D71FCB"/>
    <w:rsid w:val="00D75063"/>
    <w:rsid w:val="00DB1AC7"/>
    <w:rsid w:val="00DC6361"/>
    <w:rsid w:val="00DD7B07"/>
    <w:rsid w:val="00DE58B0"/>
    <w:rsid w:val="00DF1DD2"/>
    <w:rsid w:val="00DF2C64"/>
    <w:rsid w:val="00DF3025"/>
    <w:rsid w:val="00DF70BE"/>
    <w:rsid w:val="00E00557"/>
    <w:rsid w:val="00E122E9"/>
    <w:rsid w:val="00E1473F"/>
    <w:rsid w:val="00E1609F"/>
    <w:rsid w:val="00E16BEF"/>
    <w:rsid w:val="00E2776D"/>
    <w:rsid w:val="00E305B6"/>
    <w:rsid w:val="00E40882"/>
    <w:rsid w:val="00E45BC2"/>
    <w:rsid w:val="00E6491B"/>
    <w:rsid w:val="00E679D4"/>
    <w:rsid w:val="00E7113A"/>
    <w:rsid w:val="00E741AA"/>
    <w:rsid w:val="00E74E25"/>
    <w:rsid w:val="00E9169B"/>
    <w:rsid w:val="00E92E18"/>
    <w:rsid w:val="00E96573"/>
    <w:rsid w:val="00EB045C"/>
    <w:rsid w:val="00EB10F2"/>
    <w:rsid w:val="00EB24F5"/>
    <w:rsid w:val="00EF3F06"/>
    <w:rsid w:val="00F05EBF"/>
    <w:rsid w:val="00F222B2"/>
    <w:rsid w:val="00F23819"/>
    <w:rsid w:val="00F2672A"/>
    <w:rsid w:val="00F32C7C"/>
    <w:rsid w:val="00F36474"/>
    <w:rsid w:val="00F37D24"/>
    <w:rsid w:val="00F41204"/>
    <w:rsid w:val="00F448E2"/>
    <w:rsid w:val="00F553D1"/>
    <w:rsid w:val="00F60B36"/>
    <w:rsid w:val="00F84131"/>
    <w:rsid w:val="00F933B8"/>
    <w:rsid w:val="00FB19F1"/>
    <w:rsid w:val="00FB453D"/>
    <w:rsid w:val="00FD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DBFF1"/>
  <w15:chartTrackingRefBased/>
  <w15:docId w15:val="{348506C6-516B-4326-BCE4-770ACB7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ADA"/>
  </w:style>
  <w:style w:type="paragraph" w:styleId="Heading1">
    <w:name w:val="heading 1"/>
    <w:basedOn w:val="Normal"/>
    <w:next w:val="Normal"/>
    <w:link w:val="Heading1Char"/>
    <w:uiPriority w:val="9"/>
    <w:qFormat/>
    <w:rsid w:val="00791E5D"/>
    <w:pPr>
      <w:keepNext/>
      <w:keepLines/>
      <w:spacing w:before="360" w:after="0" w:line="240" w:lineRule="auto"/>
      <w:outlineLvl w:val="0"/>
    </w:pPr>
    <w:rPr>
      <w:rFonts w:ascii="Impact" w:eastAsia="Times New Roman" w:hAnsi="Impact" w:cs="Times New Roman"/>
      <w:bCs/>
      <w:color w:val="AD0101"/>
      <w:spacing w:val="20"/>
      <w:sz w:val="32"/>
      <w:szCs w:val="28"/>
    </w:rPr>
  </w:style>
  <w:style w:type="paragraph" w:styleId="Heading2">
    <w:name w:val="heading 2"/>
    <w:basedOn w:val="Normal"/>
    <w:next w:val="Normal"/>
    <w:link w:val="Heading2Char"/>
    <w:uiPriority w:val="9"/>
    <w:unhideWhenUsed/>
    <w:qFormat/>
    <w:rsid w:val="00791E5D"/>
    <w:pPr>
      <w:keepNext/>
      <w:keepLines/>
      <w:spacing w:before="120" w:after="0" w:line="240" w:lineRule="auto"/>
      <w:outlineLvl w:val="1"/>
    </w:pPr>
    <w:rPr>
      <w:rFonts w:ascii="Calibri" w:eastAsia="Times New Roman" w:hAnsi="Calibri" w:cs="Times New Roman"/>
      <w:b/>
      <w:bCs/>
      <w:color w:val="AD0101"/>
      <w:sz w:val="28"/>
      <w:szCs w:val="26"/>
    </w:rPr>
  </w:style>
  <w:style w:type="paragraph" w:styleId="Heading3">
    <w:name w:val="heading 3"/>
    <w:basedOn w:val="Normal"/>
    <w:next w:val="Normal"/>
    <w:link w:val="Heading3Char"/>
    <w:uiPriority w:val="9"/>
    <w:unhideWhenUsed/>
    <w:qFormat/>
    <w:rsid w:val="00791E5D"/>
    <w:pPr>
      <w:keepNext/>
      <w:keepLines/>
      <w:spacing w:before="20" w:after="0" w:line="240" w:lineRule="auto"/>
      <w:outlineLvl w:val="2"/>
    </w:pPr>
    <w:rPr>
      <w:rFonts w:ascii="Calibri" w:eastAsia="Times New Roman" w:hAnsi="Calibri" w:cs="Times New Roman"/>
      <w:b/>
      <w:bCs/>
      <w:color w:val="303030"/>
      <w:spacing w:val="14"/>
      <w:sz w:val="24"/>
    </w:rPr>
  </w:style>
  <w:style w:type="paragraph" w:styleId="Heading4">
    <w:name w:val="heading 4"/>
    <w:basedOn w:val="Normal"/>
    <w:next w:val="Normal"/>
    <w:link w:val="Heading4Char"/>
    <w:uiPriority w:val="9"/>
    <w:unhideWhenUsed/>
    <w:rsid w:val="00791E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1E5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E5D"/>
    <w:pPr>
      <w:spacing w:after="0" w:line="240" w:lineRule="auto"/>
    </w:pPr>
    <w:rPr>
      <w:rFonts w:eastAsiaTheme="minorEastAsia"/>
    </w:rPr>
  </w:style>
  <w:style w:type="character" w:customStyle="1" w:styleId="NoSpacingChar">
    <w:name w:val="No Spacing Char"/>
    <w:basedOn w:val="DefaultParagraphFont"/>
    <w:link w:val="NoSpacing"/>
    <w:uiPriority w:val="1"/>
    <w:rsid w:val="00791E5D"/>
    <w:rPr>
      <w:rFonts w:eastAsiaTheme="minorEastAsia"/>
    </w:rPr>
  </w:style>
  <w:style w:type="paragraph" w:styleId="Header">
    <w:name w:val="header"/>
    <w:basedOn w:val="Normal"/>
    <w:link w:val="HeaderChar"/>
    <w:uiPriority w:val="99"/>
    <w:unhideWhenUsed/>
    <w:rsid w:val="0079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5D"/>
  </w:style>
  <w:style w:type="paragraph" w:styleId="Footer">
    <w:name w:val="footer"/>
    <w:basedOn w:val="Normal"/>
    <w:link w:val="FooterChar"/>
    <w:uiPriority w:val="99"/>
    <w:unhideWhenUsed/>
    <w:rsid w:val="0079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5D"/>
  </w:style>
  <w:style w:type="character" w:customStyle="1" w:styleId="Heading1Char">
    <w:name w:val="Heading 1 Char"/>
    <w:basedOn w:val="DefaultParagraphFont"/>
    <w:link w:val="Heading1"/>
    <w:uiPriority w:val="9"/>
    <w:rsid w:val="00791E5D"/>
    <w:rPr>
      <w:rFonts w:ascii="Impact" w:eastAsia="Times New Roman" w:hAnsi="Impact" w:cs="Times New Roman"/>
      <w:bCs/>
      <w:color w:val="AD0101"/>
      <w:spacing w:val="20"/>
      <w:sz w:val="32"/>
      <w:szCs w:val="28"/>
    </w:rPr>
  </w:style>
  <w:style w:type="character" w:customStyle="1" w:styleId="Heading2Char">
    <w:name w:val="Heading 2 Char"/>
    <w:basedOn w:val="DefaultParagraphFont"/>
    <w:link w:val="Heading2"/>
    <w:uiPriority w:val="9"/>
    <w:rsid w:val="00791E5D"/>
    <w:rPr>
      <w:rFonts w:ascii="Calibri" w:eastAsia="Times New Roman" w:hAnsi="Calibri" w:cs="Times New Roman"/>
      <w:b/>
      <w:bCs/>
      <w:color w:val="AD0101"/>
      <w:sz w:val="28"/>
      <w:szCs w:val="26"/>
    </w:rPr>
  </w:style>
  <w:style w:type="character" w:customStyle="1" w:styleId="Heading3Char">
    <w:name w:val="Heading 3 Char"/>
    <w:basedOn w:val="DefaultParagraphFont"/>
    <w:link w:val="Heading3"/>
    <w:uiPriority w:val="9"/>
    <w:rsid w:val="00791E5D"/>
    <w:rPr>
      <w:rFonts w:ascii="Calibri" w:eastAsia="Times New Roman" w:hAnsi="Calibri" w:cs="Times New Roman"/>
      <w:b/>
      <w:bCs/>
      <w:color w:val="303030"/>
      <w:spacing w:val="14"/>
      <w:sz w:val="24"/>
    </w:rPr>
  </w:style>
  <w:style w:type="character" w:styleId="Hyperlink">
    <w:name w:val="Hyperlink"/>
    <w:rsid w:val="00791E5D"/>
    <w:rPr>
      <w:color w:val="0000FF"/>
      <w:u w:val="single"/>
    </w:rPr>
  </w:style>
  <w:style w:type="character" w:customStyle="1" w:styleId="Heading4Char">
    <w:name w:val="Heading 4 Char"/>
    <w:basedOn w:val="DefaultParagraphFont"/>
    <w:link w:val="Heading4"/>
    <w:uiPriority w:val="9"/>
    <w:rsid w:val="00791E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91E5D"/>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2B5252"/>
    <w:rPr>
      <w:sz w:val="16"/>
      <w:szCs w:val="16"/>
    </w:rPr>
  </w:style>
  <w:style w:type="paragraph" w:styleId="CommentText">
    <w:name w:val="annotation text"/>
    <w:basedOn w:val="Normal"/>
    <w:link w:val="CommentTextChar"/>
    <w:uiPriority w:val="99"/>
    <w:unhideWhenUsed/>
    <w:rsid w:val="002B5252"/>
    <w:pPr>
      <w:spacing w:line="240" w:lineRule="auto"/>
    </w:pPr>
    <w:rPr>
      <w:sz w:val="20"/>
      <w:szCs w:val="20"/>
    </w:rPr>
  </w:style>
  <w:style w:type="character" w:customStyle="1" w:styleId="CommentTextChar">
    <w:name w:val="Comment Text Char"/>
    <w:basedOn w:val="DefaultParagraphFont"/>
    <w:link w:val="CommentText"/>
    <w:uiPriority w:val="99"/>
    <w:rsid w:val="002B5252"/>
    <w:rPr>
      <w:sz w:val="20"/>
      <w:szCs w:val="20"/>
    </w:rPr>
  </w:style>
  <w:style w:type="paragraph" w:styleId="CommentSubject">
    <w:name w:val="annotation subject"/>
    <w:basedOn w:val="CommentText"/>
    <w:next w:val="CommentText"/>
    <w:link w:val="CommentSubjectChar"/>
    <w:uiPriority w:val="99"/>
    <w:semiHidden/>
    <w:unhideWhenUsed/>
    <w:rsid w:val="002B5252"/>
    <w:rPr>
      <w:b/>
      <w:bCs/>
    </w:rPr>
  </w:style>
  <w:style w:type="character" w:customStyle="1" w:styleId="CommentSubjectChar">
    <w:name w:val="Comment Subject Char"/>
    <w:basedOn w:val="CommentTextChar"/>
    <w:link w:val="CommentSubject"/>
    <w:uiPriority w:val="99"/>
    <w:semiHidden/>
    <w:rsid w:val="002B5252"/>
    <w:rPr>
      <w:b/>
      <w:bCs/>
      <w:sz w:val="20"/>
      <w:szCs w:val="20"/>
    </w:rPr>
  </w:style>
  <w:style w:type="paragraph" w:styleId="BalloonText">
    <w:name w:val="Balloon Text"/>
    <w:basedOn w:val="Normal"/>
    <w:link w:val="BalloonTextChar"/>
    <w:uiPriority w:val="99"/>
    <w:semiHidden/>
    <w:unhideWhenUsed/>
    <w:rsid w:val="002B5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252"/>
    <w:rPr>
      <w:rFonts w:ascii="Segoe UI" w:hAnsi="Segoe UI" w:cs="Segoe UI"/>
      <w:sz w:val="18"/>
      <w:szCs w:val="18"/>
    </w:rPr>
  </w:style>
  <w:style w:type="character" w:styleId="Emphasis">
    <w:name w:val="Emphasis"/>
    <w:basedOn w:val="DefaultParagraphFont"/>
    <w:uiPriority w:val="20"/>
    <w:qFormat/>
    <w:rsid w:val="003E347D"/>
    <w:rPr>
      <w:i/>
      <w:iCs/>
    </w:rPr>
  </w:style>
  <w:style w:type="character" w:styleId="Strong">
    <w:name w:val="Strong"/>
    <w:uiPriority w:val="22"/>
    <w:qFormat/>
    <w:rsid w:val="00A905E8"/>
    <w:rPr>
      <w:rFonts w:ascii="Calibri" w:eastAsia="Times New Roman" w:hAnsi="Calibri" w:cs="Arial"/>
      <w:b/>
      <w:bCs/>
      <w:spacing w:val="14"/>
      <w:sz w:val="20"/>
      <w:szCs w:val="20"/>
    </w:rPr>
  </w:style>
  <w:style w:type="paragraph" w:styleId="ListParagraph">
    <w:name w:val="List Paragraph"/>
    <w:basedOn w:val="Normal"/>
    <w:uiPriority w:val="34"/>
    <w:qFormat/>
    <w:rsid w:val="00BE5164"/>
    <w:pPr>
      <w:ind w:left="720"/>
      <w:contextualSpacing/>
    </w:pPr>
  </w:style>
  <w:style w:type="table" w:styleId="TableGrid">
    <w:name w:val="Table Grid"/>
    <w:basedOn w:val="TableNormal"/>
    <w:uiPriority w:val="39"/>
    <w:rsid w:val="0048456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679D"/>
    <w:rPr>
      <w:color w:val="605E5C"/>
      <w:shd w:val="clear" w:color="auto" w:fill="E1DFDD"/>
    </w:rPr>
  </w:style>
  <w:style w:type="paragraph" w:styleId="Revision">
    <w:name w:val="Revision"/>
    <w:hidden/>
    <w:uiPriority w:val="99"/>
    <w:semiHidden/>
    <w:rsid w:val="00995F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urriculum@hmns.org%0d%0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fae5a2-04aa-4f97-b506-f204a53d12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DC45D815720E4BA9500F7BAEFB803F" ma:contentTypeVersion="16" ma:contentTypeDescription="Create a new document." ma:contentTypeScope="" ma:versionID="6d006133fa2f20980ad52231889a3ced">
  <xsd:schema xmlns:xsd="http://www.w3.org/2001/XMLSchema" xmlns:xs="http://www.w3.org/2001/XMLSchema" xmlns:p="http://schemas.microsoft.com/office/2006/metadata/properties" xmlns:ns3="73fae5a2-04aa-4f97-b506-f204a53d12c7" xmlns:ns4="56a57df2-2181-4903-b0fc-2a508fd244c7" targetNamespace="http://schemas.microsoft.com/office/2006/metadata/properties" ma:root="true" ma:fieldsID="3818e9d9c64089bae8e367ceba8f816c" ns3:_="" ns4:_="">
    <xsd:import namespace="73fae5a2-04aa-4f97-b506-f204a53d12c7"/>
    <xsd:import namespace="56a57df2-2181-4903-b0fc-2a508fd244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LengthInSeconds" minOccurs="0"/>
                <xsd:element ref="ns3:MediaServiceOCR"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fae5a2-04aa-4f97-b506-f204a53d1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a57df2-2181-4903-b0fc-2a508fd244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046492-E703-4AAB-92C5-E348407109F1}">
  <ds:schemaRefs>
    <ds:schemaRef ds:uri="http://schemas.microsoft.com/office/2006/metadata/properties"/>
    <ds:schemaRef ds:uri="http://schemas.microsoft.com/office/infopath/2007/PartnerControls"/>
    <ds:schemaRef ds:uri="73fae5a2-04aa-4f97-b506-f204a53d12c7"/>
  </ds:schemaRefs>
</ds:datastoreItem>
</file>

<file path=customXml/itemProps2.xml><?xml version="1.0" encoding="utf-8"?>
<ds:datastoreItem xmlns:ds="http://schemas.openxmlformats.org/officeDocument/2006/customXml" ds:itemID="{22929652-56A1-464E-8E23-BE8C835ECEA3}">
  <ds:schemaRefs>
    <ds:schemaRef ds:uri="http://schemas.microsoft.com/sharepoint/v3/contenttype/forms"/>
  </ds:schemaRefs>
</ds:datastoreItem>
</file>

<file path=customXml/itemProps3.xml><?xml version="1.0" encoding="utf-8"?>
<ds:datastoreItem xmlns:ds="http://schemas.openxmlformats.org/officeDocument/2006/customXml" ds:itemID="{14D895D5-2F50-45AF-8A00-6AC202AED1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fae5a2-04aa-4f97-b506-f204a53d12c7"/>
    <ds:schemaRef ds:uri="56a57df2-2181-4903-b0fc-2a508fd24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1207</Words>
  <Characters>5475</Characters>
  <Application>Microsoft Office Word</Application>
  <DocSecurity>0</DocSecurity>
  <Lines>147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Honard</dc:creator>
  <cp:keywords/>
  <dc:description/>
  <cp:lastModifiedBy>Kathleen Havens</cp:lastModifiedBy>
  <cp:revision>2</cp:revision>
  <cp:lastPrinted>2023-09-05T16:50:00Z</cp:lastPrinted>
  <dcterms:created xsi:type="dcterms:W3CDTF">2024-09-04T18:12:00Z</dcterms:created>
  <dcterms:modified xsi:type="dcterms:W3CDTF">2024-09-04T18:12:00Z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0x01010010DC45D815720E4BA9500F7BAEFB803F</vt:lpwstr>
  </property>
  <property fmtid="{D5CDD505-2E9C-101B-9397-08002B2CF9AE}" pid="3" name="GrammarlyDocumentId">
    <vt:lpwstr>fb7c9c4ad9f7b4905e8e0fb1b85623bcfc39a3cb32d67fcbd38df33537f03457</vt:lpwstr>
  </property>
</Properties>
</file>